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4D093" w14:textId="77777777" w:rsidR="00EB028A" w:rsidRPr="00BD5F83" w:rsidRDefault="00EB028A" w:rsidP="00EB028A">
      <w:pPr>
        <w:pStyle w:val="BodyText"/>
        <w:jc w:val="center"/>
        <w:rPr>
          <w:b/>
          <w:szCs w:val="22"/>
        </w:rPr>
      </w:pPr>
      <w:bookmarkStart w:id="0" w:name="_9kP1qJ9mv37E"/>
      <w:bookmarkStart w:id="1" w:name="_Hlk221096934"/>
      <w:bookmarkEnd w:id="0"/>
      <w:r w:rsidRPr="00BD5F83">
        <w:rPr>
          <w:b/>
          <w:szCs w:val="22"/>
        </w:rPr>
        <w:t>Date:</w:t>
      </w:r>
      <w:r w:rsidRPr="00BD5F83">
        <w:rPr>
          <w:b/>
          <w:szCs w:val="22"/>
        </w:rPr>
        <w:tab/>
      </w:r>
      <w:r>
        <w:rPr>
          <w:b/>
          <w:szCs w:val="22"/>
        </w:rPr>
        <w:tab/>
      </w:r>
      <w:r>
        <w:rPr>
          <w:b/>
          <w:szCs w:val="22"/>
        </w:rPr>
        <w:tab/>
      </w:r>
      <w:r>
        <w:rPr>
          <w:b/>
          <w:szCs w:val="22"/>
        </w:rPr>
        <w:tab/>
      </w:r>
      <w:r>
        <w:rPr>
          <w:b/>
          <w:szCs w:val="22"/>
        </w:rPr>
        <w:tab/>
      </w:r>
      <w:bookmarkStart w:id="2" w:name="_Hlk221096927"/>
      <w:r w:rsidRPr="00BD5F83">
        <w:rPr>
          <w:b/>
          <w:szCs w:val="22"/>
        </w:rPr>
        <w:t>20</w:t>
      </w:r>
      <w:r>
        <w:rPr>
          <w:b/>
          <w:szCs w:val="22"/>
        </w:rPr>
        <w:t>[**]</w:t>
      </w:r>
      <w:bookmarkEnd w:id="2"/>
    </w:p>
    <w:bookmarkEnd w:id="1"/>
    <w:p w14:paraId="5942604E" w14:textId="77777777" w:rsidR="00EB028A" w:rsidRPr="00BD5F83" w:rsidRDefault="00EB028A" w:rsidP="00EB028A">
      <w:pPr>
        <w:pStyle w:val="BodyText"/>
        <w:jc w:val="center"/>
        <w:rPr>
          <w:szCs w:val="22"/>
        </w:rPr>
      </w:pPr>
    </w:p>
    <w:p w14:paraId="6275866C" w14:textId="77777777" w:rsidR="00EB028A" w:rsidRPr="00BD5F83" w:rsidRDefault="00EB028A" w:rsidP="00EB028A">
      <w:pPr>
        <w:pStyle w:val="BodyText"/>
        <w:jc w:val="center"/>
        <w:rPr>
          <w:szCs w:val="22"/>
        </w:rPr>
      </w:pPr>
    </w:p>
    <w:p w14:paraId="51B2C143" w14:textId="77777777" w:rsidR="00EB028A" w:rsidRPr="00BD5F83" w:rsidRDefault="00EB028A" w:rsidP="00EB028A">
      <w:pPr>
        <w:pStyle w:val="BodyText"/>
        <w:jc w:val="center"/>
        <w:rPr>
          <w:szCs w:val="22"/>
        </w:rPr>
      </w:pPr>
    </w:p>
    <w:p w14:paraId="51AD13FC" w14:textId="77777777" w:rsidR="00EB028A" w:rsidRDefault="00EB028A" w:rsidP="00EB028A">
      <w:pPr>
        <w:pStyle w:val="BodyText"/>
        <w:jc w:val="center"/>
        <w:rPr>
          <w:b/>
          <w:szCs w:val="22"/>
        </w:rPr>
      </w:pPr>
    </w:p>
    <w:p w14:paraId="77E492EB" w14:textId="77777777" w:rsidR="00EB028A" w:rsidRDefault="00EB028A" w:rsidP="00EB028A">
      <w:pPr>
        <w:pStyle w:val="BodyText"/>
        <w:jc w:val="center"/>
        <w:rPr>
          <w:b/>
          <w:szCs w:val="22"/>
        </w:rPr>
      </w:pPr>
      <w:bookmarkStart w:id="3" w:name="_Hlk221177656"/>
      <w:r w:rsidRPr="00575705">
        <w:rPr>
          <w:b/>
          <w:szCs w:val="22"/>
        </w:rPr>
        <w:t>[</w:t>
      </w:r>
      <w:r>
        <w:rPr>
          <w:b/>
          <w:szCs w:val="22"/>
        </w:rPr>
        <w:t>DEVELOPER ENTITY</w:t>
      </w:r>
      <w:r w:rsidRPr="00575705">
        <w:rPr>
          <w:b/>
          <w:szCs w:val="22"/>
        </w:rPr>
        <w:t>]</w:t>
      </w:r>
    </w:p>
    <w:p w14:paraId="16E5428D" w14:textId="77777777" w:rsidR="00EB028A" w:rsidRPr="003C6503" w:rsidRDefault="00EB028A" w:rsidP="00EB028A">
      <w:pPr>
        <w:pStyle w:val="BodyText"/>
        <w:jc w:val="center"/>
        <w:rPr>
          <w:b/>
          <w:szCs w:val="22"/>
        </w:rPr>
      </w:pPr>
      <w:r>
        <w:rPr>
          <w:b/>
          <w:szCs w:val="22"/>
        </w:rPr>
        <w:t>and</w:t>
      </w:r>
    </w:p>
    <w:p w14:paraId="7436D464" w14:textId="77777777" w:rsidR="00EB028A" w:rsidRPr="003C6503" w:rsidRDefault="00EB028A" w:rsidP="00EB028A">
      <w:pPr>
        <w:pStyle w:val="BodyText"/>
        <w:jc w:val="center"/>
        <w:rPr>
          <w:b/>
          <w:szCs w:val="22"/>
        </w:rPr>
      </w:pPr>
      <w:r w:rsidRPr="00D92280">
        <w:rPr>
          <w:b/>
          <w:szCs w:val="22"/>
        </w:rPr>
        <w:t>[</w:t>
      </w:r>
      <w:r>
        <w:rPr>
          <w:b/>
          <w:szCs w:val="22"/>
        </w:rPr>
        <w:t>CEG ENTITY</w:t>
      </w:r>
      <w:r w:rsidRPr="00D92280">
        <w:rPr>
          <w:b/>
          <w:szCs w:val="22"/>
        </w:rPr>
        <w:t>]</w:t>
      </w:r>
    </w:p>
    <w:bookmarkEnd w:id="3"/>
    <w:p w14:paraId="767EF0DE" w14:textId="77777777" w:rsidR="00EB028A" w:rsidRDefault="00EB028A" w:rsidP="00EB028A">
      <w:pPr>
        <w:pStyle w:val="BodyText"/>
        <w:jc w:val="center"/>
        <w:rPr>
          <w:szCs w:val="22"/>
        </w:rPr>
      </w:pPr>
    </w:p>
    <w:p w14:paraId="7EEB6E41" w14:textId="77777777" w:rsidR="00EB028A" w:rsidRDefault="00EB028A" w:rsidP="00EB028A">
      <w:pPr>
        <w:pStyle w:val="BodyText"/>
        <w:jc w:val="center"/>
        <w:rPr>
          <w:b/>
          <w:szCs w:val="22"/>
        </w:rPr>
      </w:pPr>
    </w:p>
    <w:p w14:paraId="28F1AC53" w14:textId="77777777" w:rsidR="00EB028A" w:rsidRPr="00BD5F83" w:rsidRDefault="00EB028A" w:rsidP="00EB028A">
      <w:pPr>
        <w:pStyle w:val="BodyText"/>
        <w:jc w:val="center"/>
        <w:rPr>
          <w:szCs w:val="22"/>
        </w:rPr>
      </w:pPr>
    </w:p>
    <w:p w14:paraId="5A6CB79B" w14:textId="77777777" w:rsidR="00EB028A" w:rsidRPr="00BD5F83" w:rsidRDefault="00EB028A" w:rsidP="00EB028A">
      <w:pPr>
        <w:pStyle w:val="BodyText"/>
        <w:jc w:val="center"/>
        <w:rPr>
          <w:szCs w:val="22"/>
        </w:rPr>
      </w:pPr>
    </w:p>
    <w:p w14:paraId="6A223A4B" w14:textId="77777777" w:rsidR="00C91959" w:rsidRPr="00BD5F83" w:rsidRDefault="00C91959" w:rsidP="008949C7">
      <w:pPr>
        <w:pStyle w:val="BodyText"/>
        <w:pBdr>
          <w:top w:val="single" w:sz="4" w:space="1" w:color="auto"/>
        </w:pBdr>
        <w:ind w:left="2268" w:right="2268"/>
        <w:jc w:val="center"/>
        <w:rPr>
          <w:szCs w:val="22"/>
        </w:rPr>
      </w:pPr>
    </w:p>
    <w:p w14:paraId="3E234EED" w14:textId="64648D95" w:rsidR="00C91959" w:rsidRPr="00BD5F83" w:rsidRDefault="00C86B5C" w:rsidP="00C86B5C">
      <w:pPr>
        <w:pStyle w:val="BodyText"/>
        <w:ind w:left="1134" w:right="1134"/>
        <w:jc w:val="center"/>
        <w:rPr>
          <w:b/>
          <w:szCs w:val="22"/>
        </w:rPr>
      </w:pPr>
      <w:r>
        <w:rPr>
          <w:b/>
          <w:szCs w:val="22"/>
        </w:rPr>
        <w:t>HEADS OF TERMS</w:t>
      </w:r>
    </w:p>
    <w:p w14:paraId="3C9224F6" w14:textId="752E21AC" w:rsidR="00C91959" w:rsidRDefault="00C86B5C" w:rsidP="00C86B5C">
      <w:pPr>
        <w:pStyle w:val="BodyText"/>
        <w:ind w:left="1134" w:right="1134"/>
        <w:jc w:val="center"/>
        <w:rPr>
          <w:b/>
          <w:szCs w:val="22"/>
        </w:rPr>
      </w:pPr>
      <w:r w:rsidRPr="00C86B5C">
        <w:rPr>
          <w:b/>
          <w:szCs w:val="22"/>
        </w:rPr>
        <w:t>PROPOSED TRANSFER OF ASSETS AT [SITE] BY [FULL COMPANY NAME OF SELLER]</w:t>
      </w:r>
    </w:p>
    <w:p w14:paraId="3315EFEF" w14:textId="77777777" w:rsidR="00C91959" w:rsidRPr="00BD5F83" w:rsidRDefault="00C91959" w:rsidP="008949C7">
      <w:pPr>
        <w:pStyle w:val="BodyText"/>
        <w:pBdr>
          <w:bottom w:val="single" w:sz="4" w:space="1" w:color="auto"/>
        </w:pBdr>
        <w:ind w:left="2268" w:right="2268"/>
        <w:jc w:val="center"/>
        <w:rPr>
          <w:szCs w:val="22"/>
        </w:rPr>
      </w:pPr>
    </w:p>
    <w:p w14:paraId="3D408240" w14:textId="77777777" w:rsidR="002A5913" w:rsidRDefault="002A5913" w:rsidP="008949C7">
      <w:pPr>
        <w:pStyle w:val="BodyText"/>
        <w:ind w:left="2268" w:right="2268"/>
        <w:jc w:val="center"/>
        <w:rPr>
          <w:szCs w:val="22"/>
        </w:rPr>
      </w:pPr>
    </w:p>
    <w:p w14:paraId="1B9453D6" w14:textId="77777777" w:rsidR="00F028F9" w:rsidRDefault="00F028F9" w:rsidP="006572CF">
      <w:pPr>
        <w:pStyle w:val="BodyText"/>
        <w:jc w:val="center"/>
        <w:rPr>
          <w:szCs w:val="22"/>
        </w:rPr>
      </w:pPr>
    </w:p>
    <w:p w14:paraId="200A5166" w14:textId="77777777" w:rsidR="00F028F9" w:rsidRDefault="00F028F9" w:rsidP="006572CF">
      <w:pPr>
        <w:pStyle w:val="BodyText"/>
        <w:jc w:val="center"/>
        <w:rPr>
          <w:szCs w:val="22"/>
        </w:rPr>
      </w:pPr>
    </w:p>
    <w:p w14:paraId="1A4A6764" w14:textId="77777777" w:rsidR="003818B4" w:rsidRDefault="003818B4" w:rsidP="006572CF">
      <w:pPr>
        <w:pStyle w:val="BodyText"/>
        <w:jc w:val="center"/>
        <w:rPr>
          <w:szCs w:val="22"/>
        </w:rPr>
      </w:pPr>
    </w:p>
    <w:p w14:paraId="110C4438" w14:textId="77777777" w:rsidR="00D3246C" w:rsidRDefault="00D3246C" w:rsidP="006572CF">
      <w:pPr>
        <w:pStyle w:val="BodyText"/>
        <w:jc w:val="center"/>
        <w:rPr>
          <w:szCs w:val="22"/>
        </w:rPr>
      </w:pPr>
    </w:p>
    <w:p w14:paraId="003152ED" w14:textId="77777777" w:rsidR="00D3246C" w:rsidRDefault="00D3246C" w:rsidP="006572CF">
      <w:pPr>
        <w:pStyle w:val="BodyText"/>
        <w:jc w:val="center"/>
        <w:rPr>
          <w:szCs w:val="22"/>
        </w:rPr>
      </w:pPr>
    </w:p>
    <w:p w14:paraId="44373599" w14:textId="77777777" w:rsidR="00846FF8" w:rsidRDefault="00846FF8" w:rsidP="006572CF">
      <w:pPr>
        <w:pStyle w:val="BodyText"/>
        <w:jc w:val="center"/>
        <w:rPr>
          <w:szCs w:val="22"/>
        </w:rPr>
      </w:pPr>
    </w:p>
    <w:p w14:paraId="7296F629" w14:textId="77777777" w:rsidR="00A949A5" w:rsidRDefault="00A949A5" w:rsidP="006572CF">
      <w:pPr>
        <w:pStyle w:val="BodyText"/>
        <w:jc w:val="center"/>
        <w:rPr>
          <w:szCs w:val="22"/>
        </w:rPr>
      </w:pPr>
    </w:p>
    <w:p w14:paraId="64B10A02" w14:textId="77777777" w:rsidR="006572CF" w:rsidRDefault="006572CF" w:rsidP="006572CF">
      <w:pPr>
        <w:pStyle w:val="BodyText"/>
        <w:jc w:val="center"/>
        <w:rPr>
          <w:szCs w:val="22"/>
        </w:rPr>
      </w:pPr>
    </w:p>
    <w:p w14:paraId="2680F1B7" w14:textId="77777777" w:rsidR="006572CF" w:rsidRPr="00BD5F83" w:rsidRDefault="006572CF" w:rsidP="006572CF">
      <w:pPr>
        <w:pStyle w:val="BodyText"/>
        <w:jc w:val="center"/>
        <w:rPr>
          <w:szCs w:val="22"/>
        </w:rPr>
      </w:pPr>
    </w:p>
    <w:p w14:paraId="0E8D9AB8" w14:textId="77777777" w:rsidR="002A5913" w:rsidRPr="00BD5F83" w:rsidRDefault="002A5913" w:rsidP="00754675">
      <w:pPr>
        <w:pStyle w:val="BodyText"/>
        <w:spacing w:after="0"/>
        <w:jc w:val="center"/>
        <w:rPr>
          <w:b/>
          <w:szCs w:val="22"/>
        </w:rPr>
        <w:sectPr w:rsidR="002A5913" w:rsidRPr="00BD5F83" w:rsidSect="002B5401">
          <w:headerReference w:type="even" r:id="rId9"/>
          <w:headerReference w:type="default" r:id="rId10"/>
          <w:footerReference w:type="even" r:id="rId11"/>
          <w:footerReference w:type="default" r:id="rId12"/>
          <w:headerReference w:type="first" r:id="rId13"/>
          <w:footerReference w:type="first" r:id="rId14"/>
          <w:pgSz w:w="11906" w:h="16838" w:code="9"/>
          <w:pgMar w:top="1440" w:right="1418" w:bottom="1440" w:left="1418" w:header="720" w:footer="720" w:gutter="0"/>
          <w:cols w:space="720"/>
          <w:docGrid w:linePitch="272"/>
        </w:sectPr>
      </w:pPr>
      <w:bookmarkStart w:id="4" w:name="labFirmEntities"/>
      <w:bookmarkEnd w:id="4"/>
    </w:p>
    <w:p w14:paraId="6A62FCF1" w14:textId="396849F8" w:rsidR="00C86B5C" w:rsidRPr="00C86B5C" w:rsidRDefault="00C86B5C" w:rsidP="00C86B5C">
      <w:pPr>
        <w:pStyle w:val="BodyText"/>
      </w:pPr>
      <w:r>
        <w:lastRenderedPageBreak/>
        <w:t>[</w:t>
      </w:r>
      <w:r w:rsidRPr="00C86B5C">
        <w:rPr>
          <w:b/>
          <w:bCs/>
        </w:rPr>
        <w:t>SUBJECT TO CONTRACT</w:t>
      </w:r>
      <w:bookmarkStart w:id="5" w:name="_Hlk221109952"/>
      <w:r>
        <w:t>]</w:t>
      </w:r>
      <w:r>
        <w:rPr>
          <w:rStyle w:val="FootnoteReference"/>
          <w:b/>
          <w:bCs/>
        </w:rPr>
        <w:footnoteReference w:id="1"/>
      </w:r>
      <w:bookmarkEnd w:id="5"/>
    </w:p>
    <w:p w14:paraId="51B7157B" w14:textId="057BF0D1" w:rsidR="00C86B5C" w:rsidRPr="00C86B5C" w:rsidRDefault="00C86B5C" w:rsidP="00C86B5C">
      <w:pPr>
        <w:pStyle w:val="BodyText"/>
      </w:pPr>
      <w:r w:rsidRPr="00C86B5C">
        <w:t>[</w:t>
      </w:r>
      <w:r w:rsidR="003B1B10">
        <w:t>DEVELOPER</w:t>
      </w:r>
      <w:r w:rsidRPr="00C86B5C">
        <w:t xml:space="preserve"> ENTITY</w:t>
      </w:r>
      <w:r w:rsidR="0066478A">
        <w:rPr>
          <w:rStyle w:val="FootnoteReference"/>
        </w:rPr>
        <w:footnoteReference w:id="2"/>
      </w:r>
      <w:r w:rsidRPr="00C86B5C">
        <w:t>]</w:t>
      </w:r>
    </w:p>
    <w:p w14:paraId="77BFE014" w14:textId="00979F7E" w:rsidR="00C86B5C" w:rsidRPr="00C86B5C" w:rsidRDefault="00C86B5C" w:rsidP="00C86B5C">
      <w:pPr>
        <w:pStyle w:val="BodyText"/>
      </w:pPr>
      <w:r w:rsidRPr="00C86B5C">
        <w:t>[</w:t>
      </w:r>
      <w:r w:rsidR="003B1B10">
        <w:t xml:space="preserve">DEVELOPER </w:t>
      </w:r>
      <w:r w:rsidRPr="00C86B5C">
        <w:t>ADDRESS]</w:t>
      </w:r>
    </w:p>
    <w:p w14:paraId="17045BA6" w14:textId="77777777" w:rsidR="00C86B5C" w:rsidRPr="00C86B5C" w:rsidRDefault="00C86B5C" w:rsidP="00C86B5C">
      <w:pPr>
        <w:pStyle w:val="BodyText"/>
      </w:pPr>
      <w:r w:rsidRPr="00C86B5C">
        <w:t>[DATE]</w:t>
      </w:r>
    </w:p>
    <w:p w14:paraId="1D3CB6DD" w14:textId="2F6BBDDD" w:rsidR="00C86B5C" w:rsidRPr="00C86B5C" w:rsidRDefault="00C86B5C" w:rsidP="00C86B5C">
      <w:pPr>
        <w:pStyle w:val="BodyText"/>
      </w:pPr>
      <w:r w:rsidRPr="00C86B5C">
        <w:t>Dear [</w:t>
      </w:r>
      <w:r w:rsidR="0060782B">
        <w:t>DEVELOPER ENTITY</w:t>
      </w:r>
      <w:r w:rsidRPr="00C86B5C">
        <w:t>]</w:t>
      </w:r>
    </w:p>
    <w:p w14:paraId="3D4001AB" w14:textId="49921D54" w:rsidR="00C86B5C" w:rsidRPr="00C86B5C" w:rsidRDefault="00C86B5C" w:rsidP="00C86B5C">
      <w:pPr>
        <w:pStyle w:val="BBHeading0Lower"/>
      </w:pPr>
      <w:r w:rsidRPr="00C86B5C">
        <w:t xml:space="preserve">Proposed transfer of assets at [SITE] by [FULL COMPANY NAME OF </w:t>
      </w:r>
      <w:r w:rsidR="0066478A">
        <w:t>DEVELOPER ENTITY</w:t>
      </w:r>
      <w:r w:rsidRPr="00C86B5C">
        <w:t xml:space="preserve">] </w:t>
      </w:r>
    </w:p>
    <w:p w14:paraId="5B8CDE9A" w14:textId="1BF3B503" w:rsidR="00C86B5C" w:rsidRDefault="00C86B5C" w:rsidP="00C86B5C">
      <w:pPr>
        <w:pStyle w:val="BodyText"/>
      </w:pPr>
      <w:r>
        <w:t>Further to our recent discussions, these heads of terms set out the principal terms and conditions on and subject to which [DEVELOPER ENTITY] (</w:t>
      </w:r>
      <w:r w:rsidR="00036F48">
        <w:t xml:space="preserve">the </w:t>
      </w:r>
      <w:r>
        <w:t>"</w:t>
      </w:r>
      <w:r w:rsidRPr="00C86B5C">
        <w:rPr>
          <w:b/>
          <w:bCs/>
        </w:rPr>
        <w:t>Seller</w:t>
      </w:r>
      <w:r>
        <w:t>") is willing to sell to [CEG ENTITY] (</w:t>
      </w:r>
      <w:r w:rsidR="00036F48">
        <w:t xml:space="preserve">the </w:t>
      </w:r>
      <w:r>
        <w:t>"</w:t>
      </w:r>
      <w:r w:rsidRPr="00C86B5C">
        <w:rPr>
          <w:b/>
          <w:bCs/>
        </w:rPr>
        <w:t>Purchaser</w:t>
      </w:r>
      <w:r>
        <w:t>"), certain renewable energy assets (including associated contracts, loose plant, information and records) at [INSERT PROJECT SITE] (the "</w:t>
      </w:r>
      <w:r w:rsidRPr="00C86B5C">
        <w:rPr>
          <w:b/>
          <w:bCs/>
        </w:rPr>
        <w:t>Proposed Transaction</w:t>
      </w:r>
      <w:r>
        <w:t>"), subject to the agreement and signing by the parties of a definitive, legally binding asset transfer agreement (the "</w:t>
      </w:r>
      <w:r w:rsidRPr="00D3246C">
        <w:rPr>
          <w:b/>
          <w:bCs/>
        </w:rPr>
        <w:t>Agreement</w:t>
      </w:r>
      <w:r>
        <w:t>").</w:t>
      </w:r>
    </w:p>
    <w:p w14:paraId="4C17A17E" w14:textId="46449FD9" w:rsidR="007A024C" w:rsidRDefault="00C86B5C" w:rsidP="00C86B5C">
      <w:pPr>
        <w:pStyle w:val="BodyText"/>
      </w:pPr>
      <w:r>
        <w:t>These heads of terms are not exhaustive and are not, nor are they intended to be, legally binding except as specifically set out below.</w:t>
      </w:r>
    </w:p>
    <w:p w14:paraId="5549F9A2" w14:textId="77777777" w:rsidR="00C86B5C" w:rsidRDefault="00C86B5C" w:rsidP="00C86B5C">
      <w:pPr>
        <w:pStyle w:val="BBHeading1Lower"/>
      </w:pPr>
      <w:bookmarkStart w:id="6" w:name="_Ref221111205"/>
      <w:r>
        <w:t>ASSETS TO BE TRANSFERRED</w:t>
      </w:r>
      <w:bookmarkEnd w:id="6"/>
      <w:r>
        <w:t xml:space="preserve"> </w:t>
      </w:r>
    </w:p>
    <w:p w14:paraId="11FA96D1" w14:textId="2749F4C0" w:rsidR="00C86B5C" w:rsidRDefault="00C86B5C" w:rsidP="00C86B5C">
      <w:pPr>
        <w:pStyle w:val="BBClause2"/>
      </w:pPr>
      <w:bookmarkStart w:id="7" w:name="_Ref221111168"/>
      <w:r>
        <w:t>The Purchaser proposes to acquire from the Seller all assets forming part of the [INSERT NAME OF PROJECT]</w:t>
      </w:r>
      <w:r>
        <w:rPr>
          <w:rStyle w:val="FootnoteReference"/>
        </w:rPr>
        <w:footnoteReference w:id="3"/>
      </w:r>
      <w:r>
        <w:t xml:space="preserve"> (the "</w:t>
      </w:r>
      <w:r w:rsidRPr="00C86B5C">
        <w:rPr>
          <w:b/>
          <w:bCs/>
        </w:rPr>
        <w:t>Assets</w:t>
      </w:r>
      <w:r>
        <w:t>"), including, without limitation:</w:t>
      </w:r>
      <w:bookmarkEnd w:id="7"/>
    </w:p>
    <w:p w14:paraId="55789708" w14:textId="045E6EE6" w:rsidR="00C86B5C" w:rsidRDefault="00C86B5C" w:rsidP="00C86B5C">
      <w:pPr>
        <w:pStyle w:val="BBClause3"/>
      </w:pPr>
      <w:r>
        <w:t>[SPECIFY FIXED ASSET(S), E.G., WIND TURBINE(S), SOLAR PANELS, ETC.] ("</w:t>
      </w:r>
      <w:r w:rsidRPr="00C86B5C">
        <w:rPr>
          <w:b/>
          <w:bCs/>
        </w:rPr>
        <w:t>Fixed Assets</w:t>
      </w:r>
      <w:r>
        <w:t>"</w:t>
      </w:r>
      <w:proofErr w:type="gramStart"/>
      <w:r>
        <w:t>);</w:t>
      </w:r>
      <w:proofErr w:type="gramEnd"/>
    </w:p>
    <w:p w14:paraId="0E46F636" w14:textId="3E088C24" w:rsidR="00C86B5C" w:rsidRDefault="00C86B5C" w:rsidP="00C86B5C">
      <w:pPr>
        <w:pStyle w:val="BBClause3"/>
      </w:pPr>
      <w:r>
        <w:t>the benefit (subject to the burden) of the contracts relating to the physical assets, including [SPECIFY KEY CONTRACTS, E.G., OPERATION AND MAINTENANCE AGREEMENT, POWER PURCHASE AGREEMENTS, GRID CONNECTION AGREEMENTS, LEASE</w:t>
      </w:r>
      <w:r w:rsidR="00153686">
        <w:rPr>
          <w:rStyle w:val="FootnoteReference"/>
        </w:rPr>
        <w:footnoteReference w:id="4"/>
      </w:r>
      <w:r>
        <w:t>] together the ("</w:t>
      </w:r>
      <w:r w:rsidRPr="00153686">
        <w:rPr>
          <w:b/>
          <w:bCs/>
        </w:rPr>
        <w:t>Contracts</w:t>
      </w:r>
      <w:r>
        <w:t>"</w:t>
      </w:r>
      <w:proofErr w:type="gramStart"/>
      <w:r>
        <w:t>);</w:t>
      </w:r>
      <w:proofErr w:type="gramEnd"/>
    </w:p>
    <w:p w14:paraId="53602319" w14:textId="77777777" w:rsidR="00C86B5C" w:rsidRDefault="00C86B5C" w:rsidP="00C86B5C">
      <w:pPr>
        <w:pStyle w:val="BBClause3"/>
      </w:pPr>
      <w:r>
        <w:t xml:space="preserve">all loose plant, machinery, equipment, tools and furniture used by the Seller in connection with the Fixed Assets, including but not limited to machinery, tools, and </w:t>
      </w:r>
      <w:proofErr w:type="gramStart"/>
      <w:r>
        <w:t>equipment;</w:t>
      </w:r>
      <w:proofErr w:type="gramEnd"/>
    </w:p>
    <w:p w14:paraId="2A2F59BD" w14:textId="77777777" w:rsidR="00C86B5C" w:rsidRDefault="00C86B5C" w:rsidP="00C86B5C">
      <w:pPr>
        <w:pStyle w:val="BBClause3"/>
      </w:pPr>
      <w:r>
        <w:t xml:space="preserve">all information (including know-how) belonging to or under the control of the Seller which has been used or is intended to be used in connection with the physical assets, including all drawings, plans, specifications, and technical </w:t>
      </w:r>
      <w:proofErr w:type="gramStart"/>
      <w:r>
        <w:t>documentation;</w:t>
      </w:r>
      <w:proofErr w:type="gramEnd"/>
    </w:p>
    <w:p w14:paraId="75927176" w14:textId="77777777" w:rsidR="00C86B5C" w:rsidRDefault="00C86B5C" w:rsidP="00C86B5C">
      <w:pPr>
        <w:pStyle w:val="BBClause3"/>
      </w:pPr>
      <w:r>
        <w:t>all records and files held in any medium relating to the physical assets, including maintenance records, compliance records, and operational data; and</w:t>
      </w:r>
    </w:p>
    <w:p w14:paraId="0E17B8DA" w14:textId="064570D1" w:rsidR="00C86B5C" w:rsidRDefault="00C86B5C" w:rsidP="00C86B5C">
      <w:pPr>
        <w:pStyle w:val="BBClause3"/>
      </w:pPr>
      <w:r>
        <w:lastRenderedPageBreak/>
        <w:t xml:space="preserve">[all (if any) of the other assets, property or rights of the Seller relating to or connected with or required or intended for use in connection with the Fixed Assets and which are not otherwise described in this paragraph </w:t>
      </w:r>
      <w:r w:rsidR="00D3246C">
        <w:fldChar w:fldCharType="begin"/>
      </w:r>
      <w:r w:rsidR="00D3246C">
        <w:instrText xml:space="preserve"> REF _Ref221111168 \r \h </w:instrText>
      </w:r>
      <w:r w:rsidR="00D3246C">
        <w:fldChar w:fldCharType="separate"/>
      </w:r>
      <w:r w:rsidR="00005B13">
        <w:t>1.1</w:t>
      </w:r>
      <w:r w:rsidR="00D3246C">
        <w:fldChar w:fldCharType="end"/>
      </w:r>
      <w:r>
        <w:t xml:space="preserve">, save only as provided in paragraph </w:t>
      </w:r>
      <w:r w:rsidR="00D3246C">
        <w:fldChar w:fldCharType="begin"/>
      </w:r>
      <w:r w:rsidR="00D3246C">
        <w:instrText xml:space="preserve"> REF _Ref221111173 \r \h </w:instrText>
      </w:r>
      <w:r w:rsidR="00D3246C">
        <w:fldChar w:fldCharType="separate"/>
      </w:r>
      <w:r w:rsidR="00005B13">
        <w:t>1.3</w:t>
      </w:r>
      <w:r w:rsidR="00D3246C">
        <w:fldChar w:fldCharType="end"/>
      </w:r>
      <w:r>
        <w:t>.]</w:t>
      </w:r>
    </w:p>
    <w:p w14:paraId="3F1B35C6" w14:textId="77777777" w:rsidR="00C86B5C" w:rsidRDefault="00C86B5C" w:rsidP="00C86B5C">
      <w:pPr>
        <w:pStyle w:val="BBClause2"/>
      </w:pPr>
      <w:bookmarkStart w:id="8" w:name="_Ref221111195"/>
      <w:r>
        <w:t>[The Purchaser proposes to assume from the Seller the following liabilities relating to the Assets:</w:t>
      </w:r>
      <w:bookmarkEnd w:id="8"/>
    </w:p>
    <w:p w14:paraId="11EAB7B6" w14:textId="77777777" w:rsidR="00C86B5C" w:rsidRDefault="00C86B5C" w:rsidP="00C86B5C">
      <w:pPr>
        <w:pStyle w:val="BBClause3"/>
      </w:pPr>
      <w:r>
        <w:t>[the obligation to perform the Contracts from completion in accordance with their terms.]</w:t>
      </w:r>
    </w:p>
    <w:p w14:paraId="74967F3B" w14:textId="5A05A89A" w:rsidR="00C86B5C" w:rsidRDefault="00C86B5C" w:rsidP="00C86B5C">
      <w:pPr>
        <w:pStyle w:val="BBClause3"/>
      </w:pPr>
      <w:r>
        <w:t>[SPECIFY ANY OTHER ASSUMED LIABILITIES] ("</w:t>
      </w:r>
      <w:r w:rsidRPr="00153686">
        <w:rPr>
          <w:b/>
          <w:bCs/>
        </w:rPr>
        <w:t>Assumed Liabilities</w:t>
      </w:r>
      <w:r>
        <w:t>")</w:t>
      </w:r>
    </w:p>
    <w:p w14:paraId="4C9BEA87" w14:textId="77777777" w:rsidR="00C86B5C" w:rsidRDefault="00C86B5C" w:rsidP="00C86B5C">
      <w:pPr>
        <w:pStyle w:val="BBBodyTextIndent2"/>
      </w:pPr>
      <w:r>
        <w:t xml:space="preserve">and no other debts, liabilities or obligations of the Seller whatsoever. </w:t>
      </w:r>
    </w:p>
    <w:p w14:paraId="14810CB2" w14:textId="77777777" w:rsidR="00C86B5C" w:rsidRDefault="00C86B5C" w:rsidP="00C86B5C">
      <w:pPr>
        <w:pStyle w:val="BBClause2"/>
      </w:pPr>
      <w:bookmarkStart w:id="9" w:name="_Ref221111173"/>
      <w:r>
        <w:t>The following assets will not be transferred to the Purchaser:</w:t>
      </w:r>
      <w:bookmarkEnd w:id="9"/>
    </w:p>
    <w:p w14:paraId="35D0BF5D" w14:textId="77777777" w:rsidR="00C86B5C" w:rsidRDefault="00C86B5C" w:rsidP="00C86B5C">
      <w:pPr>
        <w:pStyle w:val="BBClause3"/>
      </w:pPr>
      <w:r>
        <w:t>[SPECIFY EXCLUDED ASSETS].</w:t>
      </w:r>
    </w:p>
    <w:p w14:paraId="244A1D31" w14:textId="43DBF8C7" w:rsidR="00C86B5C" w:rsidRDefault="00C86B5C" w:rsidP="00C86B5C">
      <w:pPr>
        <w:pStyle w:val="BBClause2"/>
      </w:pPr>
      <w:r>
        <w:t xml:space="preserve">Save for the liabilities specified in paragraph </w:t>
      </w:r>
      <w:r w:rsidR="00D3246C">
        <w:fldChar w:fldCharType="begin"/>
      </w:r>
      <w:r w:rsidR="00D3246C">
        <w:instrText xml:space="preserve"> REF _Ref221111195 \r \h </w:instrText>
      </w:r>
      <w:r w:rsidR="00D3246C">
        <w:fldChar w:fldCharType="separate"/>
      </w:r>
      <w:r w:rsidR="00005B13">
        <w:t>1.2</w:t>
      </w:r>
      <w:r w:rsidR="00D3246C">
        <w:fldChar w:fldCharType="end"/>
      </w:r>
      <w:r>
        <w:t>, the Purchaser will not assume any liabilities, debts or obligations of the Seller relating to the Assets.</w:t>
      </w:r>
    </w:p>
    <w:p w14:paraId="4A4EA270" w14:textId="77777777" w:rsidR="00C86B5C" w:rsidRDefault="00C86B5C" w:rsidP="00C86B5C">
      <w:pPr>
        <w:pStyle w:val="BBClause2"/>
      </w:pPr>
      <w:r>
        <w:t>The Assets proposed to be purchased will be acquired free from all claims, liens, equities, charges, encumbrances and adverse rights of any description, including reservation of title.</w:t>
      </w:r>
    </w:p>
    <w:p w14:paraId="45BA8106" w14:textId="77777777" w:rsidR="00C86B5C" w:rsidRPr="008C544C" w:rsidRDefault="00C86B5C" w:rsidP="00C86B5C">
      <w:pPr>
        <w:pStyle w:val="BBHeading1Lower"/>
      </w:pPr>
      <w:r w:rsidRPr="008C544C">
        <w:t>[EMPLOYEES]</w:t>
      </w:r>
    </w:p>
    <w:p w14:paraId="1EF490F5" w14:textId="4B62333C" w:rsidR="00C86B5C" w:rsidRDefault="00C86B5C" w:rsidP="00C86B5C">
      <w:pPr>
        <w:pStyle w:val="BBHeading1Lower"/>
      </w:pPr>
      <w:bookmarkStart w:id="10" w:name="_Ref221111201"/>
      <w:r>
        <w:t>PRICE</w:t>
      </w:r>
      <w:r>
        <w:rPr>
          <w:rStyle w:val="FootnoteReference"/>
        </w:rPr>
        <w:footnoteReference w:id="5"/>
      </w:r>
      <w:bookmarkEnd w:id="10"/>
    </w:p>
    <w:p w14:paraId="2769CF50" w14:textId="40A15AA0" w:rsidR="00C86B5C" w:rsidRDefault="00C86B5C" w:rsidP="00C86B5C">
      <w:pPr>
        <w:pStyle w:val="BBClause2"/>
      </w:pPr>
      <w:r>
        <w:t xml:space="preserve">Subject to due diligence [the assumptions set out in paragraph </w:t>
      </w:r>
      <w:r w:rsidR="00D3246C">
        <w:fldChar w:fldCharType="begin"/>
      </w:r>
      <w:r w:rsidR="00D3246C">
        <w:instrText xml:space="preserve"> REF _Ref221111201 \r \h </w:instrText>
      </w:r>
      <w:r w:rsidR="00D3246C">
        <w:fldChar w:fldCharType="separate"/>
      </w:r>
      <w:r w:rsidR="00005B13">
        <w:t>3</w:t>
      </w:r>
      <w:r w:rsidR="00D3246C">
        <w:fldChar w:fldCharType="end"/>
      </w:r>
      <w:r>
        <w:t xml:space="preserve">] and completion of the Agreement the Purchaser will pay an aggregate price of £[AMOUNT] to the Seller for the Assets set out in paragraph </w:t>
      </w:r>
      <w:r w:rsidR="00D3246C">
        <w:fldChar w:fldCharType="begin"/>
      </w:r>
      <w:r w:rsidR="00D3246C">
        <w:instrText xml:space="preserve"> REF _Ref221111205 \r \h </w:instrText>
      </w:r>
      <w:r w:rsidR="00D3246C">
        <w:fldChar w:fldCharType="separate"/>
      </w:r>
      <w:r w:rsidR="00005B13">
        <w:t>1</w:t>
      </w:r>
      <w:r w:rsidR="00D3246C">
        <w:fldChar w:fldCharType="end"/>
      </w:r>
      <w:r>
        <w:t xml:space="preserve"> ("</w:t>
      </w:r>
      <w:r w:rsidRPr="00153686">
        <w:rPr>
          <w:b/>
          <w:bCs/>
        </w:rPr>
        <w:t>Price</w:t>
      </w:r>
      <w:r>
        <w:t>").</w:t>
      </w:r>
    </w:p>
    <w:p w14:paraId="2142EE68" w14:textId="77777777" w:rsidR="00C86B5C" w:rsidRDefault="00C86B5C" w:rsidP="00C86B5C">
      <w:pPr>
        <w:pStyle w:val="BBClause2"/>
      </w:pPr>
      <w:r>
        <w:t>[The Price will be paid in full in cash on completion.]</w:t>
      </w:r>
    </w:p>
    <w:p w14:paraId="1FC0C40E" w14:textId="77777777" w:rsidR="00C86B5C" w:rsidRDefault="00C86B5C" w:rsidP="00C86B5C">
      <w:pPr>
        <w:pStyle w:val="BBHeading1Lower"/>
      </w:pPr>
      <w:r>
        <w:t>[ASSUMPTIONS</w:t>
      </w:r>
    </w:p>
    <w:p w14:paraId="412E105F" w14:textId="77777777" w:rsidR="00C86B5C" w:rsidRDefault="00C86B5C" w:rsidP="00C86B5C">
      <w:pPr>
        <w:pStyle w:val="BBClause2"/>
      </w:pPr>
      <w:r>
        <w:t>The Purchaser has calculated the Price based on [DETAILS OF INFORMATION PROVIDED TO THE PURCHASER TO DATE</w:t>
      </w:r>
      <w:proofErr w:type="gramStart"/>
      <w:r>
        <w:t>],[</w:t>
      </w:r>
      <w:proofErr w:type="gramEnd"/>
      <w:r>
        <w:t xml:space="preserve">and </w:t>
      </w:r>
      <w:proofErr w:type="gramStart"/>
      <w:r>
        <w:t>on the basis of</w:t>
      </w:r>
      <w:proofErr w:type="gramEnd"/>
      <w:r>
        <w:t>] the following assumptions:</w:t>
      </w:r>
    </w:p>
    <w:p w14:paraId="1F36EAB3" w14:textId="6556BD15" w:rsidR="00C86B5C" w:rsidRDefault="00C86B5C" w:rsidP="00153686">
      <w:pPr>
        <w:pStyle w:val="BBClause3"/>
      </w:pPr>
      <w:r>
        <w:t>[SET OUT ASSUMPTIONS]</w:t>
      </w:r>
      <w:r w:rsidR="00153686">
        <w:rPr>
          <w:rStyle w:val="FootnoteReference"/>
        </w:rPr>
        <w:footnoteReference w:id="6"/>
      </w:r>
      <w:r>
        <w:t>.</w:t>
      </w:r>
    </w:p>
    <w:p w14:paraId="18D694DE" w14:textId="77777777" w:rsidR="00C86B5C" w:rsidRDefault="00C86B5C" w:rsidP="00C86B5C">
      <w:pPr>
        <w:pStyle w:val="BBHeading1Lower"/>
      </w:pPr>
      <w:r>
        <w:t>CONDITIONS</w:t>
      </w:r>
    </w:p>
    <w:p w14:paraId="7B19D931" w14:textId="77777777" w:rsidR="00C86B5C" w:rsidRDefault="00C86B5C" w:rsidP="00C86B5C">
      <w:pPr>
        <w:pStyle w:val="BBClause2"/>
      </w:pPr>
      <w:r>
        <w:t>The Proposed Transaction is conditional on the following matters:</w:t>
      </w:r>
    </w:p>
    <w:p w14:paraId="29AE371F" w14:textId="5B96D50B" w:rsidR="00C86B5C" w:rsidRDefault="00C86B5C" w:rsidP="00153686">
      <w:pPr>
        <w:pStyle w:val="BBClause3"/>
      </w:pPr>
      <w:r>
        <w:t xml:space="preserve">the Purchaser conducting, and being satisfied with the results of, financial, legal, tax and commercial due diligence concerning the Assets, including </w:t>
      </w:r>
      <w:r>
        <w:lastRenderedPageBreak/>
        <w:t>(without limitation) [LIST SPECIFIC REPORTS AND INVESTIGATIONS REQUIRED]</w:t>
      </w:r>
      <w:r w:rsidR="00153686">
        <w:rPr>
          <w:rStyle w:val="FootnoteReference"/>
        </w:rPr>
        <w:footnoteReference w:id="7"/>
      </w:r>
      <w:r>
        <w:t xml:space="preserve">, and any other matters that the Purchaser considers </w:t>
      </w:r>
      <w:proofErr w:type="gramStart"/>
      <w:r>
        <w:t>necessary;</w:t>
      </w:r>
      <w:proofErr w:type="gramEnd"/>
    </w:p>
    <w:p w14:paraId="1B855FBB" w14:textId="733B2AED" w:rsidR="00C86B5C" w:rsidRDefault="00C86B5C" w:rsidP="00153686">
      <w:pPr>
        <w:pStyle w:val="BBClause3"/>
      </w:pPr>
      <w:r>
        <w:t>approval of the Proposed Transaction by the [board of directors]</w:t>
      </w:r>
      <w:proofErr w:type="gramStart"/>
      <w:r>
        <w:t>/[</w:t>
      </w:r>
      <w:proofErr w:type="gramEnd"/>
      <w:r>
        <w:t>elected committee]</w:t>
      </w:r>
      <w:r w:rsidR="00153686">
        <w:rPr>
          <w:rStyle w:val="FootnoteReference"/>
        </w:rPr>
        <w:footnoteReference w:id="8"/>
      </w:r>
      <w:r>
        <w:t xml:space="preserve"> of the Purchaser and by the board of directors [and shareholders] of the </w:t>
      </w:r>
      <w:proofErr w:type="gramStart"/>
      <w:r>
        <w:t>Seller;</w:t>
      </w:r>
      <w:proofErr w:type="gramEnd"/>
    </w:p>
    <w:p w14:paraId="66B636A3" w14:textId="714B7A51" w:rsidR="00C86B5C" w:rsidRDefault="00C86B5C" w:rsidP="00153686">
      <w:pPr>
        <w:pStyle w:val="BBClause3"/>
      </w:pPr>
      <w:r>
        <w:t xml:space="preserve">the parties agreeing, signing and exchanging the Agreement incorporating all the terms of the Proposed Transaction, including (without limitation) the matters set out in paragraph </w:t>
      </w:r>
      <w:r w:rsidR="00D3246C">
        <w:fldChar w:fldCharType="begin"/>
      </w:r>
      <w:r w:rsidR="00D3246C">
        <w:instrText xml:space="preserve"> REF _Ref221111210 \r \h </w:instrText>
      </w:r>
      <w:r w:rsidR="00D3246C">
        <w:fldChar w:fldCharType="separate"/>
      </w:r>
      <w:r w:rsidR="00005B13">
        <w:t>6</w:t>
      </w:r>
      <w:r w:rsidR="00D3246C">
        <w:fldChar w:fldCharType="end"/>
      </w:r>
      <w:r>
        <w:t>;</w:t>
      </w:r>
    </w:p>
    <w:p w14:paraId="775B03C5" w14:textId="77777777" w:rsidR="00C86B5C" w:rsidRDefault="00C86B5C" w:rsidP="00153686">
      <w:pPr>
        <w:pStyle w:val="BBClause3"/>
      </w:pPr>
      <w:r>
        <w:t xml:space="preserve">any regulatory, planning or environmental consents or approvals necessary for the Proposed Transaction being received on terms satisfactory to the Purchaser, and such consents and approvals remaining in full force and </w:t>
      </w:r>
      <w:proofErr w:type="gramStart"/>
      <w:r>
        <w:t>effect;</w:t>
      </w:r>
      <w:proofErr w:type="gramEnd"/>
    </w:p>
    <w:p w14:paraId="79ACA6BB" w14:textId="77777777" w:rsidR="00C86B5C" w:rsidRDefault="00C86B5C" w:rsidP="00153686">
      <w:pPr>
        <w:pStyle w:val="BBClause3"/>
      </w:pPr>
      <w:r>
        <w:t xml:space="preserve">the Seller's warranties in the Agreement being true and accurate at completion and there being no material breach of the Seller's obligations under such </w:t>
      </w:r>
      <w:proofErr w:type="gramStart"/>
      <w:r>
        <w:t>agreement;</w:t>
      </w:r>
      <w:proofErr w:type="gramEnd"/>
    </w:p>
    <w:p w14:paraId="6F855209" w14:textId="77777777" w:rsidR="00C86B5C" w:rsidRDefault="00C86B5C" w:rsidP="00153686">
      <w:pPr>
        <w:pStyle w:val="BBClause3"/>
      </w:pPr>
      <w:r>
        <w:t xml:space="preserve">there being no material adverse change in the condition, operation or performance of the Assets between the date of these heads of terms and completion of the </w:t>
      </w:r>
      <w:proofErr w:type="gramStart"/>
      <w:r>
        <w:t>Agreement;</w:t>
      </w:r>
      <w:proofErr w:type="gramEnd"/>
    </w:p>
    <w:p w14:paraId="68A91815" w14:textId="3D68B7BA" w:rsidR="00C86B5C" w:rsidRDefault="00C86B5C" w:rsidP="00153686">
      <w:pPr>
        <w:pStyle w:val="BBClause3"/>
      </w:pPr>
      <w:r>
        <w:t>no contract or licence that affects the Assets being terminated</w:t>
      </w:r>
      <w:r w:rsidR="0067284C">
        <w:t>,</w:t>
      </w:r>
      <w:r>
        <w:t xml:space="preserve"> or amended in any materially adverse respect</w:t>
      </w:r>
      <w:r w:rsidR="0067284C">
        <w:t>,</w:t>
      </w:r>
      <w:r>
        <w:t xml:space="preserve"> between the date of these heads of terms and </w:t>
      </w:r>
      <w:proofErr w:type="gramStart"/>
      <w:r>
        <w:t>completion;</w:t>
      </w:r>
      <w:proofErr w:type="gramEnd"/>
    </w:p>
    <w:p w14:paraId="3A0DBE5D" w14:textId="77777777" w:rsidR="00C86B5C" w:rsidRPr="008C544C" w:rsidRDefault="00C86B5C" w:rsidP="00153686">
      <w:pPr>
        <w:pStyle w:val="BBClause3"/>
      </w:pPr>
      <w:r>
        <w:t>[</w:t>
      </w:r>
      <w:r w:rsidRPr="008C544C">
        <w:t>the grant of new licences to the Purchaser, on terms satisfactory to it, by [NAME] in respect of [SUBJECT MATTER OF LICENCES] / [the novation of licences to the Purchaser in respect of [SUBJECT MATTER OF LICENCES];]</w:t>
      </w:r>
    </w:p>
    <w:p w14:paraId="3C4CBC5E" w14:textId="543818D2" w:rsidR="00C86B5C" w:rsidRPr="008C544C" w:rsidRDefault="00C86B5C" w:rsidP="00153686">
      <w:pPr>
        <w:pStyle w:val="BBClause3"/>
      </w:pPr>
      <w:r w:rsidRPr="008C544C">
        <w:t>[</w:t>
      </w:r>
      <w:r w:rsidR="00153686" w:rsidRPr="008C544C">
        <w:t xml:space="preserve">The </w:t>
      </w:r>
      <w:r w:rsidRPr="008C544C">
        <w:t>Purchaser securing financing for the Proposed Transaction]</w:t>
      </w:r>
      <w:r w:rsidR="0067284C">
        <w:rPr>
          <w:rStyle w:val="FootnoteReference"/>
        </w:rPr>
        <w:footnoteReference w:id="9"/>
      </w:r>
      <w:r w:rsidRPr="008C544C">
        <w:t xml:space="preserve">; and </w:t>
      </w:r>
    </w:p>
    <w:p w14:paraId="66E34008" w14:textId="77777777" w:rsidR="00C86B5C" w:rsidRPr="008C544C" w:rsidRDefault="00C86B5C" w:rsidP="00153686">
      <w:pPr>
        <w:pStyle w:val="BBClause3"/>
      </w:pPr>
      <w:r w:rsidRPr="008C544C">
        <w:t xml:space="preserve">[the Parties agreeing and </w:t>
      </w:r>
      <w:proofErr w:type="gramStart"/>
      <w:r w:rsidRPr="008C544C">
        <w:t>entering into</w:t>
      </w:r>
      <w:proofErr w:type="gramEnd"/>
      <w:r w:rsidRPr="008C544C">
        <w:t xml:space="preserve"> any grid sharing arrangements for the Site.]</w:t>
      </w:r>
    </w:p>
    <w:p w14:paraId="371C6399" w14:textId="77777777" w:rsidR="00C86B5C" w:rsidRPr="008C544C" w:rsidRDefault="00C86B5C" w:rsidP="00C86B5C">
      <w:pPr>
        <w:pStyle w:val="BBHeading1Lower"/>
      </w:pPr>
      <w:bookmarkStart w:id="12" w:name="_Ref221111210"/>
      <w:r w:rsidRPr="008C544C">
        <w:t>ASSET TRANSFER AGREEMENT</w:t>
      </w:r>
      <w:bookmarkEnd w:id="12"/>
    </w:p>
    <w:p w14:paraId="5725C59D" w14:textId="270CA610" w:rsidR="00C86B5C" w:rsidRDefault="00C86B5C" w:rsidP="00C86B5C">
      <w:pPr>
        <w:pStyle w:val="BBClause2"/>
      </w:pPr>
      <w:r>
        <w:t>As soon as reasonably practicable following the signature of these heads of terms, the parties will begin negotiating the Agreement, [the initial draft of which will be prepared by the Purchaser's solicitors/advisers.]</w:t>
      </w:r>
      <w:r w:rsidR="00153686">
        <w:rPr>
          <w:rStyle w:val="FootnoteReference"/>
        </w:rPr>
        <w:footnoteReference w:id="10"/>
      </w:r>
    </w:p>
    <w:p w14:paraId="5F1AFA7D" w14:textId="5F1B9246" w:rsidR="00C86B5C" w:rsidRDefault="00C86B5C" w:rsidP="00C86B5C">
      <w:pPr>
        <w:pStyle w:val="BBClause2"/>
      </w:pPr>
      <w:r>
        <w:t xml:space="preserve">The Agreement will include (without limitation) the terms summarised in this paragraph </w:t>
      </w:r>
      <w:r w:rsidR="00D3246C">
        <w:fldChar w:fldCharType="begin"/>
      </w:r>
      <w:r w:rsidR="00D3246C">
        <w:instrText xml:space="preserve"> REF _Ref221111210 \r \h </w:instrText>
      </w:r>
      <w:r w:rsidR="00D3246C">
        <w:fldChar w:fldCharType="separate"/>
      </w:r>
      <w:r w:rsidR="00005B13">
        <w:t>6</w:t>
      </w:r>
      <w:r w:rsidR="00D3246C">
        <w:fldChar w:fldCharType="end"/>
      </w:r>
      <w:r>
        <w:t>, together with such other terms, conditions, warranties, covenants and indemnities as are appropriate to a transaction in the nature of the Proposed Transaction.</w:t>
      </w:r>
    </w:p>
    <w:p w14:paraId="2908812D" w14:textId="6ADF37AC" w:rsidR="00C86B5C" w:rsidRDefault="00C86B5C" w:rsidP="00C86B5C">
      <w:pPr>
        <w:pStyle w:val="BBClause2"/>
      </w:pPr>
      <w:r>
        <w:t>The Seller will provide the Purchaser with warranties appropriate to the Proposed Transaction relating to the Assets, in terms to be agreed by the parties (</w:t>
      </w:r>
      <w:r w:rsidR="00153686">
        <w:t>"</w:t>
      </w:r>
      <w:r w:rsidRPr="00153686">
        <w:rPr>
          <w:b/>
          <w:bCs/>
        </w:rPr>
        <w:t xml:space="preserve">Transaction </w:t>
      </w:r>
      <w:r w:rsidRPr="00153686">
        <w:rPr>
          <w:b/>
          <w:bCs/>
        </w:rPr>
        <w:lastRenderedPageBreak/>
        <w:t>Warranties</w:t>
      </w:r>
      <w:r w:rsidR="00153686">
        <w:t>"</w:t>
      </w:r>
      <w:r>
        <w:t>). The Transaction Warranties will address (without limitation) the following matters:</w:t>
      </w:r>
    </w:p>
    <w:p w14:paraId="4650672D" w14:textId="77777777" w:rsidR="00C86B5C" w:rsidRDefault="00C86B5C" w:rsidP="00153686">
      <w:pPr>
        <w:pStyle w:val="BBClause3"/>
      </w:pPr>
      <w:r>
        <w:t xml:space="preserve">the Seller is the sole legal and beneficial owner of the Assets free from </w:t>
      </w:r>
      <w:proofErr w:type="gramStart"/>
      <w:r>
        <w:t>encumbrances;</w:t>
      </w:r>
      <w:proofErr w:type="gramEnd"/>
    </w:p>
    <w:p w14:paraId="1592FC4C" w14:textId="77777777" w:rsidR="00C86B5C" w:rsidRDefault="00C86B5C" w:rsidP="00153686">
      <w:pPr>
        <w:pStyle w:val="BBClause3"/>
      </w:pPr>
      <w:r>
        <w:t xml:space="preserve">all records relating to the use, operation or which are otherwise related to the Assets, are in the possession of the Seller, have been fully, properly and accurately prepared and </w:t>
      </w:r>
      <w:proofErr w:type="gramStart"/>
      <w:r>
        <w:t>maintained;</w:t>
      </w:r>
      <w:proofErr w:type="gramEnd"/>
    </w:p>
    <w:p w14:paraId="42E5A602" w14:textId="77777777" w:rsidR="00C86B5C" w:rsidRDefault="00C86B5C" w:rsidP="00153686">
      <w:pPr>
        <w:pStyle w:val="BBClause3"/>
      </w:pPr>
      <w:r>
        <w:t xml:space="preserve">all Contracts are legally binding, in full force and </w:t>
      </w:r>
      <w:proofErr w:type="gramStart"/>
      <w:r>
        <w:t>effect;</w:t>
      </w:r>
      <w:proofErr w:type="gramEnd"/>
    </w:p>
    <w:p w14:paraId="7F1E6F9E" w14:textId="6BE7232E" w:rsidR="00C86B5C" w:rsidRDefault="00C86B5C" w:rsidP="00153686">
      <w:pPr>
        <w:pStyle w:val="BBClause3"/>
      </w:pPr>
      <w:r>
        <w:t xml:space="preserve">all Assets proposed to be transferred comply with regulatory requirements, </w:t>
      </w:r>
      <w:r w:rsidR="00D21DEB">
        <w:t>are</w:t>
      </w:r>
      <w:r>
        <w:t xml:space="preserve"> in good repair and working order, ha</w:t>
      </w:r>
      <w:r w:rsidR="00D21DEB">
        <w:t>ve</w:t>
      </w:r>
      <w:r>
        <w:t xml:space="preserve"> been regularly maintained, and </w:t>
      </w:r>
      <w:r w:rsidR="00D21DEB">
        <w:t>are</w:t>
      </w:r>
      <w:r>
        <w:t xml:space="preserve"> not </w:t>
      </w:r>
      <w:proofErr w:type="gramStart"/>
      <w:r>
        <w:t>obsolete;</w:t>
      </w:r>
      <w:proofErr w:type="gramEnd"/>
    </w:p>
    <w:p w14:paraId="4DACF8E2" w14:textId="77777777" w:rsidR="00C86B5C" w:rsidRDefault="00C86B5C" w:rsidP="00153686">
      <w:pPr>
        <w:pStyle w:val="BBClause3"/>
      </w:pPr>
      <w:r>
        <w:t xml:space="preserve">all Assets are adequately </w:t>
      </w:r>
      <w:proofErr w:type="gramStart"/>
      <w:r>
        <w:t>insured</w:t>
      </w:r>
      <w:proofErr w:type="gramEnd"/>
      <w:r>
        <w:t xml:space="preserve"> and all insurance policies are in full force and </w:t>
      </w:r>
      <w:proofErr w:type="gramStart"/>
      <w:r>
        <w:t>effect;</w:t>
      </w:r>
      <w:proofErr w:type="gramEnd"/>
    </w:p>
    <w:p w14:paraId="7FD4D2EF" w14:textId="77777777" w:rsidR="00C86B5C" w:rsidRDefault="00C86B5C" w:rsidP="00153686">
      <w:pPr>
        <w:pStyle w:val="BBClause3"/>
      </w:pPr>
      <w:r>
        <w:t xml:space="preserve">there are no proceedings, investigations or inquiries in respect of the </w:t>
      </w:r>
      <w:proofErr w:type="gramStart"/>
      <w:r>
        <w:t>Assets;</w:t>
      </w:r>
      <w:proofErr w:type="gramEnd"/>
    </w:p>
    <w:p w14:paraId="22AD1D0D" w14:textId="77777777" w:rsidR="00C86B5C" w:rsidRPr="008C544C" w:rsidRDefault="00C86B5C" w:rsidP="00153686">
      <w:pPr>
        <w:pStyle w:val="BBClause3"/>
      </w:pPr>
      <w:r>
        <w:t xml:space="preserve">the Seller has complied with all applicable law in respect of the Assets and has </w:t>
      </w:r>
      <w:r w:rsidRPr="008C544C">
        <w:t xml:space="preserve">obtained all material licences, registrations, consents, approvals and </w:t>
      </w:r>
      <w:proofErr w:type="gramStart"/>
      <w:r w:rsidRPr="008C544C">
        <w:t>permits;</w:t>
      </w:r>
      <w:proofErr w:type="gramEnd"/>
    </w:p>
    <w:p w14:paraId="664049DF" w14:textId="77777777" w:rsidR="00C86B5C" w:rsidRPr="008C544C" w:rsidRDefault="00C86B5C" w:rsidP="00153686">
      <w:pPr>
        <w:pStyle w:val="BBClause3"/>
      </w:pPr>
      <w:r w:rsidRPr="008C544C">
        <w:t xml:space="preserve">the Seller holds and complies with all environmental consents required for the operation of the Assets and </w:t>
      </w:r>
      <w:proofErr w:type="gramStart"/>
      <w:r w:rsidRPr="008C544C">
        <w:t>is in compliance with</w:t>
      </w:r>
      <w:proofErr w:type="gramEnd"/>
      <w:r w:rsidRPr="008C544C">
        <w:t xml:space="preserve"> environmental </w:t>
      </w:r>
      <w:proofErr w:type="gramStart"/>
      <w:r w:rsidRPr="008C544C">
        <w:t>law;</w:t>
      </w:r>
      <w:proofErr w:type="gramEnd"/>
    </w:p>
    <w:p w14:paraId="5730FA0D" w14:textId="091EE280" w:rsidR="00153686" w:rsidRPr="008C544C" w:rsidRDefault="00153686" w:rsidP="00153686">
      <w:pPr>
        <w:pStyle w:val="BBClause3"/>
      </w:pPr>
      <w:r w:rsidRPr="008C544C">
        <w:t>[Energy generation and performance warranties];</w:t>
      </w:r>
      <w:r w:rsidR="00D21DEB">
        <w:rPr>
          <w:rStyle w:val="FootnoteReference"/>
        </w:rPr>
        <w:footnoteReference w:id="11"/>
      </w:r>
    </w:p>
    <w:p w14:paraId="0CF5A90E" w14:textId="7F91F054" w:rsidR="00153686" w:rsidRPr="008C544C" w:rsidRDefault="00153686" w:rsidP="00153686">
      <w:pPr>
        <w:pStyle w:val="BBClause3"/>
      </w:pPr>
      <w:r w:rsidRPr="008C544C">
        <w:t>[GRID CONNECTION</w:t>
      </w:r>
      <w:proofErr w:type="gramStart"/>
      <w:r w:rsidRPr="008C544C">
        <w:t>];</w:t>
      </w:r>
      <w:proofErr w:type="gramEnd"/>
    </w:p>
    <w:p w14:paraId="476339E1" w14:textId="70336AB7" w:rsidR="00153686" w:rsidRPr="008C544C" w:rsidRDefault="00153686" w:rsidP="00153686">
      <w:pPr>
        <w:pStyle w:val="BBClause3"/>
      </w:pPr>
      <w:r w:rsidRPr="008C544C">
        <w:t>[such other warranties as the Purchaser may reasonably require following completion of its due diligence of the Assets].</w:t>
      </w:r>
    </w:p>
    <w:p w14:paraId="6D43DBB2" w14:textId="77777777" w:rsidR="00C86B5C" w:rsidRPr="008C544C" w:rsidRDefault="00C86B5C" w:rsidP="00C86B5C">
      <w:pPr>
        <w:pStyle w:val="BBClause2"/>
      </w:pPr>
      <w:r w:rsidRPr="008C544C">
        <w:t>The Seller will provide an indemnity to the Purchaser, in terms to be agreed by the parties, in respect of:</w:t>
      </w:r>
    </w:p>
    <w:p w14:paraId="5F5025E9" w14:textId="77777777" w:rsidR="00C86B5C" w:rsidRPr="008C544C" w:rsidRDefault="00C86B5C" w:rsidP="00153686">
      <w:pPr>
        <w:pStyle w:val="BBClause3"/>
      </w:pPr>
      <w:r w:rsidRPr="008C544C">
        <w:t>all losses the Purchaser suffers or incurs arising out of the Seller's failure to perform, pay and discharge liabilities that are not Assumed Liabilities; and</w:t>
      </w:r>
    </w:p>
    <w:p w14:paraId="20CB4B5D" w14:textId="77777777" w:rsidR="00C86B5C" w:rsidRPr="008C544C" w:rsidRDefault="00C86B5C" w:rsidP="00153686">
      <w:pPr>
        <w:pStyle w:val="BBClause3"/>
      </w:pPr>
      <w:r w:rsidRPr="008C544C">
        <w:t>any other actual or potential liabilities identified during the Purchaser's due diligence investigation in respect of which the Purchaser requires indemnity cover.</w:t>
      </w:r>
    </w:p>
    <w:p w14:paraId="321701F5" w14:textId="77777777" w:rsidR="00C86B5C" w:rsidRDefault="00C86B5C" w:rsidP="00C86B5C">
      <w:pPr>
        <w:pStyle w:val="BBClause2"/>
      </w:pPr>
      <w:r>
        <w:t>The Seller's liability under the Transaction Warranties will be subject to limitations appropriate to the Proposed Transaction, in terms to be agreed by the parties, including the following:</w:t>
      </w:r>
    </w:p>
    <w:p w14:paraId="37B2DF4F" w14:textId="2F7FCE10" w:rsidR="00C86B5C" w:rsidRDefault="00C86B5C" w:rsidP="00153686">
      <w:pPr>
        <w:pStyle w:val="BBClause3"/>
      </w:pPr>
      <w:r>
        <w:t>the Seller's aggregate liability will be capped at an amount equal to the Price</w:t>
      </w:r>
      <w:r w:rsidR="00153686">
        <w:rPr>
          <w:rStyle w:val="FootnoteReference"/>
        </w:rPr>
        <w:footnoteReference w:id="12"/>
      </w:r>
      <w:r>
        <w:t>; and</w:t>
      </w:r>
    </w:p>
    <w:p w14:paraId="642DA23A" w14:textId="77777777" w:rsidR="00C86B5C" w:rsidRDefault="00C86B5C" w:rsidP="00153686">
      <w:pPr>
        <w:pStyle w:val="BBClause3"/>
      </w:pPr>
      <w:r>
        <w:lastRenderedPageBreak/>
        <w:t xml:space="preserve">the period for notifying any claims under the Transaction Warranties will expire [NUMBER] [months / years] following </w:t>
      </w:r>
      <w:proofErr w:type="gramStart"/>
      <w:r>
        <w:t>completion;</w:t>
      </w:r>
      <w:proofErr w:type="gramEnd"/>
    </w:p>
    <w:p w14:paraId="45B584AE" w14:textId="77777777" w:rsidR="00C86B5C" w:rsidRDefault="00C86B5C" w:rsidP="00C86B5C">
      <w:pPr>
        <w:pStyle w:val="BBClause2"/>
      </w:pPr>
      <w:r>
        <w:t>Prior to completion, the Assets will be operated in the ordinary course with a view to preserving them in good condition. In particular, the Seller will give the Purchaser such undertakings regarding the operation of the Assets in the period between exchange of the Agreement and its completion as the Purchaser requires, including (without limitation) an undertaking not to take any of the following actions without the Purchaser's written consent:</w:t>
      </w:r>
    </w:p>
    <w:p w14:paraId="5FAFD97B" w14:textId="77777777" w:rsidR="00C86B5C" w:rsidRDefault="00C86B5C" w:rsidP="00153686">
      <w:pPr>
        <w:pStyle w:val="BBClause3"/>
      </w:pPr>
      <w:r>
        <w:t xml:space="preserve">dispose of, or create any encumbrance over, any of the </w:t>
      </w:r>
      <w:proofErr w:type="gramStart"/>
      <w:r>
        <w:t>Assets;</w:t>
      </w:r>
      <w:proofErr w:type="gramEnd"/>
    </w:p>
    <w:p w14:paraId="78372E74" w14:textId="77777777" w:rsidR="00C86B5C" w:rsidRDefault="00C86B5C" w:rsidP="00153686">
      <w:pPr>
        <w:pStyle w:val="BBClause3"/>
      </w:pPr>
      <w:proofErr w:type="gramStart"/>
      <w:r>
        <w:t>enter into</w:t>
      </w:r>
      <w:proofErr w:type="gramEnd"/>
      <w:r>
        <w:t xml:space="preserve"> any new contracts or material commitments relating to the Assets; and</w:t>
      </w:r>
    </w:p>
    <w:p w14:paraId="77FE121F" w14:textId="77777777" w:rsidR="00C86B5C" w:rsidRDefault="00C86B5C" w:rsidP="00153686">
      <w:pPr>
        <w:pStyle w:val="BBClause3"/>
      </w:pPr>
      <w:r>
        <w:t xml:space="preserve">vary or terminate any material Contracts.  </w:t>
      </w:r>
    </w:p>
    <w:p w14:paraId="690A245F" w14:textId="1D3D9EC4" w:rsidR="00C86B5C" w:rsidRDefault="00C86B5C" w:rsidP="00C86B5C">
      <w:pPr>
        <w:pStyle w:val="BBClause2"/>
      </w:pPr>
      <w:r>
        <w:t xml:space="preserve">The Purchaser shall perform the Contracts to be assumed by it in respect of the period from completion. All Contracts shall be assigned to the Purchaser so far as possible.  Where an assignment is not possible, the Seller shall </w:t>
      </w:r>
      <w:proofErr w:type="gramStart"/>
      <w:r>
        <w:t>make arrangements</w:t>
      </w:r>
      <w:proofErr w:type="gramEnd"/>
      <w:r>
        <w:t xml:space="preserve"> to enable the full benefit of the contracts to be made available to the Purchaser.</w:t>
      </w:r>
    </w:p>
    <w:p w14:paraId="45224D1E" w14:textId="77777777" w:rsidR="00C86B5C" w:rsidRDefault="00C86B5C" w:rsidP="00C86B5C">
      <w:pPr>
        <w:pStyle w:val="BBHeading1Lower"/>
      </w:pPr>
      <w:r>
        <w:t>DUE DILIGENCE</w:t>
      </w:r>
    </w:p>
    <w:p w14:paraId="4FF5545C" w14:textId="77777777" w:rsidR="00C86B5C" w:rsidRDefault="00C86B5C" w:rsidP="00C86B5C">
      <w:pPr>
        <w:pStyle w:val="BBClause2"/>
      </w:pPr>
      <w:r>
        <w:t>As soon as reasonably practicable after the signature of these heads of terms, the Purchaser will arrange for its advisers, to carry out a detailed due diligence investigation of the Assets, including, technical, [legal, accounting, financial, commercial and tax affairs.]</w:t>
      </w:r>
    </w:p>
    <w:p w14:paraId="11B22CCF" w14:textId="77777777" w:rsidR="00C86B5C" w:rsidRDefault="00C86B5C" w:rsidP="00C86B5C">
      <w:pPr>
        <w:pStyle w:val="BBClause2"/>
      </w:pPr>
      <w:r>
        <w:t>The Seller will, so far as is reasonably practicable:</w:t>
      </w:r>
    </w:p>
    <w:p w14:paraId="7B6DBD70" w14:textId="77777777" w:rsidR="00C86B5C" w:rsidRDefault="00C86B5C" w:rsidP="00153686">
      <w:pPr>
        <w:pStyle w:val="BBClause3"/>
      </w:pPr>
      <w:r>
        <w:t xml:space="preserve">provide the Purchaser's officers, agents and advisers with full access to such records, advisers and operations of the Assets as required to enable the Purchaser to complete its due diligence </w:t>
      </w:r>
      <w:proofErr w:type="gramStart"/>
      <w:r>
        <w:t>investigation;</w:t>
      </w:r>
      <w:proofErr w:type="gramEnd"/>
    </w:p>
    <w:p w14:paraId="3C097364" w14:textId="77777777" w:rsidR="00C86B5C" w:rsidRDefault="00C86B5C" w:rsidP="00153686">
      <w:pPr>
        <w:pStyle w:val="BBClause3"/>
      </w:pPr>
      <w:r>
        <w:t xml:space="preserve">provide, or make available to the Purchaser's officers, agents and advisers such information relating to the Assets as the Purchaser may reasonably require </w:t>
      </w:r>
      <w:proofErr w:type="gramStart"/>
      <w:r>
        <w:t>in order to</w:t>
      </w:r>
      <w:proofErr w:type="gramEnd"/>
      <w:r>
        <w:t xml:space="preserve"> evaluate and assess the Assets in connection with the Proposed Transaction; and</w:t>
      </w:r>
    </w:p>
    <w:p w14:paraId="519C86FD" w14:textId="77777777" w:rsidR="00C86B5C" w:rsidRDefault="00C86B5C" w:rsidP="00153686">
      <w:pPr>
        <w:pStyle w:val="BBClause3"/>
      </w:pPr>
      <w:r>
        <w:t>respond to all due diligence enquiries raised by or on behalf of the Purchaser for the purpose of the Proposed Transaction in a comprehensive, accurate and timely manner.</w:t>
      </w:r>
    </w:p>
    <w:p w14:paraId="7CF37292" w14:textId="3DC400E4" w:rsidR="00C86B5C" w:rsidRDefault="00C86B5C" w:rsidP="00C86B5C">
      <w:pPr>
        <w:pStyle w:val="BBClause2"/>
      </w:pPr>
      <w:r>
        <w:t>[Except with the Seller's prior written consent, neither the Purchaser nor anyone acting on its behalf will contact or communicate directly with any employees, landlords, bankers, or suppliers of the Seller, or disclose to any of them the purpose of the Purchaser's due diligence investigations.]</w:t>
      </w:r>
      <w:r w:rsidR="00153686">
        <w:rPr>
          <w:rStyle w:val="FootnoteReference"/>
        </w:rPr>
        <w:footnoteReference w:id="13"/>
      </w:r>
    </w:p>
    <w:p w14:paraId="227F4300" w14:textId="77777777" w:rsidR="00C86B5C" w:rsidRDefault="00C86B5C" w:rsidP="00C86B5C">
      <w:pPr>
        <w:pStyle w:val="BBHeading1Lower"/>
      </w:pPr>
      <w:r>
        <w:t>TIMETABLE AND NEGOTIATIONS</w:t>
      </w:r>
    </w:p>
    <w:p w14:paraId="073A2980" w14:textId="77777777" w:rsidR="00C86B5C" w:rsidRDefault="00C86B5C" w:rsidP="00C86B5C">
      <w:pPr>
        <w:pStyle w:val="BBClause2"/>
      </w:pPr>
      <w:r>
        <w:t xml:space="preserve">The Purchaser intends to proceed as quickly as possible with the Proposed Transaction.  The Purchaser and the Seller will negotiate in good faith with a view to signing and </w:t>
      </w:r>
      <w:r>
        <w:lastRenderedPageBreak/>
        <w:t>exchanging the Agreement on or before [DATE] and completing the Proposed Transaction on or before [DATE].</w:t>
      </w:r>
    </w:p>
    <w:p w14:paraId="5D56C673" w14:textId="71C78514" w:rsidR="00C86B5C" w:rsidRDefault="00C86B5C" w:rsidP="00C86B5C">
      <w:pPr>
        <w:pStyle w:val="BBClause2"/>
      </w:pPr>
      <w:r>
        <w:t xml:space="preserve">The Purchaser may terminate negotiations in relation to the Proposed Transaction at any time without giving a reason for doing so and without incurring any liability to the Seller in relation to such termination.  For the avoidance of doubt, the provisions of paragraph </w:t>
      </w:r>
      <w:r w:rsidR="00D3246C">
        <w:fldChar w:fldCharType="begin"/>
      </w:r>
      <w:r w:rsidR="00D3246C">
        <w:instrText xml:space="preserve"> REF _Ref221111222 \r \h </w:instrText>
      </w:r>
      <w:r w:rsidR="00D3246C">
        <w:fldChar w:fldCharType="separate"/>
      </w:r>
      <w:r w:rsidR="00005B13">
        <w:t>10</w:t>
      </w:r>
      <w:r w:rsidR="00D3246C">
        <w:fldChar w:fldCharType="end"/>
      </w:r>
      <w:r>
        <w:t xml:space="preserve"> and paragraph </w:t>
      </w:r>
      <w:r w:rsidR="00D3246C">
        <w:fldChar w:fldCharType="begin"/>
      </w:r>
      <w:r w:rsidR="00D3246C">
        <w:instrText xml:space="preserve"> REF _Ref221111226 \r \h </w:instrText>
      </w:r>
      <w:r w:rsidR="00D3246C">
        <w:fldChar w:fldCharType="separate"/>
      </w:r>
      <w:r w:rsidR="00005B13">
        <w:t>11</w:t>
      </w:r>
      <w:r w:rsidR="00D3246C">
        <w:fldChar w:fldCharType="end"/>
      </w:r>
      <w:r>
        <w:t xml:space="preserve"> of these heads of terms will not be affected by any such termination and they will continue in full force and effect.</w:t>
      </w:r>
    </w:p>
    <w:p w14:paraId="65081765" w14:textId="77777777" w:rsidR="00C86B5C" w:rsidRDefault="00C86B5C" w:rsidP="00C86B5C">
      <w:pPr>
        <w:pStyle w:val="BBClause2"/>
      </w:pPr>
      <w:r>
        <w:t>The Purchaser and the Seller agree and acknowledge that these heads of terms are not intended to, nor do they, create a legally binding obligation to proceed with the Proposed Transaction, and no such obligation will arise unless and until the Agreement is agreed, signed and exchanged by the parties.</w:t>
      </w:r>
    </w:p>
    <w:p w14:paraId="027673EF" w14:textId="77777777" w:rsidR="00C86B5C" w:rsidRDefault="00C86B5C" w:rsidP="00C86B5C">
      <w:pPr>
        <w:pStyle w:val="BBHeading1Lower"/>
      </w:pPr>
      <w:bookmarkStart w:id="13" w:name="_Ref221111232"/>
      <w:r>
        <w:t>[EXCLUSIVITY</w:t>
      </w:r>
      <w:bookmarkEnd w:id="13"/>
    </w:p>
    <w:p w14:paraId="154A3D11" w14:textId="2CAF6835" w:rsidR="00C86B5C" w:rsidRDefault="00C86B5C" w:rsidP="00C86B5C">
      <w:pPr>
        <w:pStyle w:val="BBClause2"/>
      </w:pPr>
      <w:r>
        <w:t xml:space="preserve">This paragraph </w:t>
      </w:r>
      <w:r w:rsidR="00D3246C">
        <w:fldChar w:fldCharType="begin"/>
      </w:r>
      <w:r w:rsidR="00D3246C">
        <w:instrText xml:space="preserve"> REF _Ref221111232 \r \h </w:instrText>
      </w:r>
      <w:r w:rsidR="00D3246C">
        <w:fldChar w:fldCharType="separate"/>
      </w:r>
      <w:r w:rsidR="00005B13">
        <w:t>9</w:t>
      </w:r>
      <w:r w:rsidR="00D3246C">
        <w:fldChar w:fldCharType="end"/>
      </w:r>
      <w:r>
        <w:t xml:space="preserve"> is legally binding.</w:t>
      </w:r>
    </w:p>
    <w:p w14:paraId="5C157338" w14:textId="309DA6CE" w:rsidR="00C86B5C" w:rsidRDefault="00C86B5C" w:rsidP="00C86B5C">
      <w:pPr>
        <w:pStyle w:val="BBClause2"/>
      </w:pPr>
      <w:r>
        <w:t xml:space="preserve">The following definitions apply in this paragraph </w:t>
      </w:r>
      <w:r w:rsidR="00D3246C">
        <w:fldChar w:fldCharType="begin"/>
      </w:r>
      <w:r w:rsidR="00D3246C">
        <w:instrText xml:space="preserve"> REF _Ref221111232 \r \h </w:instrText>
      </w:r>
      <w:r w:rsidR="00D3246C">
        <w:fldChar w:fldCharType="separate"/>
      </w:r>
      <w:r w:rsidR="00005B13">
        <w:t>9</w:t>
      </w:r>
      <w:r w:rsidR="00D3246C">
        <w:fldChar w:fldCharType="end"/>
      </w:r>
      <w:r>
        <w:t>.</w:t>
      </w:r>
    </w:p>
    <w:p w14:paraId="3DF2051C" w14:textId="20A6B73B" w:rsidR="00C86B5C" w:rsidRDefault="00C86B5C" w:rsidP="00153686">
      <w:pPr>
        <w:pStyle w:val="BBDefinition"/>
      </w:pPr>
      <w:r>
        <w:t>"</w:t>
      </w:r>
      <w:r w:rsidRPr="00153686">
        <w:rPr>
          <w:b/>
          <w:bCs/>
        </w:rPr>
        <w:t>Exclusivity Period</w:t>
      </w:r>
      <w:r>
        <w:t>" means the period commencing on the date of these heads of terms and ending at [TIME] on [DATE].</w:t>
      </w:r>
    </w:p>
    <w:p w14:paraId="08BACDE1" w14:textId="24BCB7D8" w:rsidR="00C86B5C" w:rsidRDefault="00C86B5C" w:rsidP="00153686">
      <w:pPr>
        <w:pStyle w:val="BBDefinition"/>
      </w:pPr>
      <w:r>
        <w:t>"</w:t>
      </w:r>
      <w:r w:rsidRPr="00153686">
        <w:rPr>
          <w:b/>
          <w:bCs/>
        </w:rPr>
        <w:t>Seller's Group</w:t>
      </w:r>
      <w:r>
        <w:t>" means the Seller, any subsidiary or holding company from time to time of the Seller, and any subsidiary from time to time of a holding company of the Seller.  For the purposes of this definition, subsidiary and holding company have the meanings set out in section 1159 of the Companies Act 2006.</w:t>
      </w:r>
    </w:p>
    <w:p w14:paraId="0178E7E4" w14:textId="7D5BBAD9" w:rsidR="00C86B5C" w:rsidRDefault="00C86B5C" w:rsidP="00153686">
      <w:pPr>
        <w:pStyle w:val="BBDefinition"/>
      </w:pPr>
      <w:r>
        <w:t>"</w:t>
      </w:r>
      <w:r w:rsidRPr="00153686">
        <w:rPr>
          <w:b/>
          <w:bCs/>
        </w:rPr>
        <w:t>Third Party Negotiations</w:t>
      </w:r>
      <w:r>
        <w:t>" means discussions or negotiations between the Seller or any member of the Seller's Group (or any of their respective officers, agents, employees, advisers or other representatives) and any person other than the Purchaser (or any of their respective officers, agents, employees, advisers or other representatives) (Third Party), relating to a Corporate Activity; being the disposal (whether by way of sale, offer, transfer or otherwise) of all, or any part of, the Assets.</w:t>
      </w:r>
    </w:p>
    <w:p w14:paraId="1664BD51" w14:textId="77777777" w:rsidR="00C86B5C" w:rsidRDefault="00C86B5C" w:rsidP="00C86B5C">
      <w:pPr>
        <w:pStyle w:val="BBClause2"/>
      </w:pPr>
      <w:r>
        <w:t>The Seller agrees that for the duration of the Exclusivity Period, it will discuss and negotiate the Proposed Transaction with the Purchaser on an exclusive basis.</w:t>
      </w:r>
    </w:p>
    <w:p w14:paraId="31BF9BB4" w14:textId="77777777" w:rsidR="00C86B5C" w:rsidRDefault="00C86B5C" w:rsidP="00C86B5C">
      <w:pPr>
        <w:pStyle w:val="BBClause2"/>
      </w:pPr>
      <w:r>
        <w:t>In consideration of the Purchaser paying the Seller the sum of £[1], receipt of which is hereby acknowledged, and incurring fees and expenses and other costs in connection with, and committing management time and resources to, its due diligence investigations in relation to the Assets and negotiating the Proposed Transaction, the Seller undertakes that for the duration of the Exclusivity Period it will not (and will procure that no member of the Seller's Group, nor any of their respective officers, employees, agents or advisers will), directly or indirectly:</w:t>
      </w:r>
    </w:p>
    <w:p w14:paraId="1EC50E1D" w14:textId="77777777" w:rsidR="00C86B5C" w:rsidRDefault="00C86B5C" w:rsidP="00153686">
      <w:pPr>
        <w:pStyle w:val="BBClause3"/>
      </w:pPr>
      <w:r>
        <w:t xml:space="preserve">continue, </w:t>
      </w:r>
      <w:proofErr w:type="gramStart"/>
      <w:r>
        <w:t>enter into</w:t>
      </w:r>
      <w:proofErr w:type="gramEnd"/>
      <w:r>
        <w:t xml:space="preserve">, re-start, solicit, initiate or participate in any </w:t>
      </w:r>
      <w:proofErr w:type="gramStart"/>
      <w:r>
        <w:t>Third Party</w:t>
      </w:r>
      <w:proofErr w:type="gramEnd"/>
      <w:r>
        <w:t xml:space="preserve"> Negotiations; or</w:t>
      </w:r>
    </w:p>
    <w:p w14:paraId="08BB35D5" w14:textId="77777777" w:rsidR="00C86B5C" w:rsidRDefault="00C86B5C" w:rsidP="00153686">
      <w:pPr>
        <w:pStyle w:val="BBClause3"/>
      </w:pPr>
      <w:r>
        <w:t>induce, solicit, seek, encourage or respond to any approach that might lead to Third Party Negotiations; or</w:t>
      </w:r>
    </w:p>
    <w:p w14:paraId="110CEC8F" w14:textId="77777777" w:rsidR="00C86B5C" w:rsidRDefault="00C86B5C" w:rsidP="00153686">
      <w:pPr>
        <w:pStyle w:val="BBClause3"/>
      </w:pPr>
      <w:r>
        <w:t>solicit, encourage or respond to any approach from a Third Party in relation to a Corporate Activity; or</w:t>
      </w:r>
    </w:p>
    <w:p w14:paraId="37DBE04F" w14:textId="77777777" w:rsidR="00C86B5C" w:rsidRDefault="00C86B5C" w:rsidP="00153686">
      <w:pPr>
        <w:pStyle w:val="BBClause3"/>
      </w:pPr>
      <w:proofErr w:type="gramStart"/>
      <w:r>
        <w:lastRenderedPageBreak/>
        <w:t>enter into</w:t>
      </w:r>
      <w:proofErr w:type="gramEnd"/>
      <w:r>
        <w:t xml:space="preserve"> any heads of terms, agreement, arrangement or understanding (</w:t>
      </w:r>
      <w:proofErr w:type="gramStart"/>
      <w:r>
        <w:t>whether or not</w:t>
      </w:r>
      <w:proofErr w:type="gramEnd"/>
      <w:r>
        <w:t xml:space="preserve"> legally binding) relating to a Corporate Activity with a Third Party, whether pursuant to any </w:t>
      </w:r>
      <w:proofErr w:type="gramStart"/>
      <w:r>
        <w:t>Third Party</w:t>
      </w:r>
      <w:proofErr w:type="gramEnd"/>
      <w:r>
        <w:t xml:space="preserve"> Negotiations or otherwise; or</w:t>
      </w:r>
    </w:p>
    <w:p w14:paraId="09391B4B" w14:textId="77777777" w:rsidR="00C86B5C" w:rsidRDefault="00C86B5C" w:rsidP="00153686">
      <w:pPr>
        <w:pStyle w:val="BBClause3"/>
      </w:pPr>
      <w:r>
        <w:t>withdraw from negotiations with the Purchaser in relation to the Proposed Transaction; or</w:t>
      </w:r>
    </w:p>
    <w:p w14:paraId="6ED8CD48" w14:textId="77777777" w:rsidR="00C86B5C" w:rsidRDefault="00C86B5C" w:rsidP="00153686">
      <w:pPr>
        <w:pStyle w:val="BBClause3"/>
      </w:pPr>
      <w:r>
        <w:t>supply, disclose or otherwise make available any information about the Assets or the Seller or any member of the Seller's Group to a Third Party for the purpose of evaluating, or deciding whether to pursue or make an offer in connection with, a Corporate Activity.</w:t>
      </w:r>
    </w:p>
    <w:p w14:paraId="0E483679" w14:textId="77777777" w:rsidR="00C86B5C" w:rsidRDefault="00C86B5C" w:rsidP="00C86B5C">
      <w:pPr>
        <w:pStyle w:val="BBClause2"/>
      </w:pPr>
      <w:r>
        <w:t xml:space="preserve">Immediately on signing these heads of terms, the Seller shall terminate, or procure the termination of, any </w:t>
      </w:r>
      <w:proofErr w:type="gramStart"/>
      <w:r>
        <w:t>Third Party</w:t>
      </w:r>
      <w:proofErr w:type="gramEnd"/>
      <w:r>
        <w:t xml:space="preserve"> Negotiations currently taking place.</w:t>
      </w:r>
    </w:p>
    <w:p w14:paraId="035E886B" w14:textId="5CF67753" w:rsidR="00C86B5C" w:rsidRDefault="00C86B5C" w:rsidP="00C86B5C">
      <w:pPr>
        <w:pStyle w:val="BBClause2"/>
      </w:pPr>
      <w:r>
        <w:t xml:space="preserve">The Seller shall procure that its officers, employees, agents, advisers and other representatives, and each member of the Seller's Group and their respective officers, employees, agents, advisers and other representatives, comply with the undertakings in this paragraph </w:t>
      </w:r>
      <w:r w:rsidR="00D3246C">
        <w:fldChar w:fldCharType="begin"/>
      </w:r>
      <w:r w:rsidR="00D3246C">
        <w:instrText xml:space="preserve"> REF _Ref221111232 \r \h </w:instrText>
      </w:r>
      <w:r w:rsidR="00D3246C">
        <w:fldChar w:fldCharType="separate"/>
      </w:r>
      <w:r w:rsidR="00005B13">
        <w:t>9</w:t>
      </w:r>
      <w:r w:rsidR="00D3246C">
        <w:fldChar w:fldCharType="end"/>
      </w:r>
      <w:r>
        <w:t xml:space="preserve"> as if they were the Seller.</w:t>
      </w:r>
    </w:p>
    <w:p w14:paraId="5CA416C9" w14:textId="77777777" w:rsidR="00C86B5C" w:rsidRDefault="00C86B5C" w:rsidP="00C86B5C">
      <w:pPr>
        <w:pStyle w:val="BBClause2"/>
      </w:pPr>
      <w:r>
        <w:t>The Seller shall notify the Purchaser in writing immediately if, during the Exclusivity Period, the Seller or any other member of the Seller's Group receives an indication from any Third Party (including any Third Party with whom the Seller or any other member of the Seller's Group were having Third Party Negotiations prior to the date of these heads of terms) that such Third Party may wish to have discussions with a view to a possible Corporate Activity.</w:t>
      </w:r>
    </w:p>
    <w:p w14:paraId="1E0AF36A" w14:textId="0B1A8D15" w:rsidR="00C86B5C" w:rsidRDefault="00C86B5C" w:rsidP="00C86B5C">
      <w:pPr>
        <w:pStyle w:val="BBClause2"/>
      </w:pPr>
      <w:bookmarkStart w:id="14" w:name="_Ref221111263"/>
      <w:r>
        <w:t xml:space="preserve">The Seller acknowledges that the Purchaser will incur significant costs, fees and expenses by relying on this paragraph </w:t>
      </w:r>
      <w:r w:rsidR="00D3246C">
        <w:fldChar w:fldCharType="begin"/>
      </w:r>
      <w:r w:rsidR="00D3246C">
        <w:instrText xml:space="preserve"> REF _Ref221111232 \r \h </w:instrText>
      </w:r>
      <w:r w:rsidR="00D3246C">
        <w:fldChar w:fldCharType="separate"/>
      </w:r>
      <w:r w:rsidR="00005B13">
        <w:t>9</w:t>
      </w:r>
      <w:r w:rsidR="00D3246C">
        <w:fldChar w:fldCharType="end"/>
      </w:r>
      <w:r>
        <w:t xml:space="preserve"> and, if the Seller is in breach of its obligations under this paragraph </w:t>
      </w:r>
      <w:r w:rsidR="00D3246C">
        <w:fldChar w:fldCharType="begin"/>
      </w:r>
      <w:r w:rsidR="00D3246C">
        <w:instrText xml:space="preserve"> REF _Ref221111232 \r \h </w:instrText>
      </w:r>
      <w:r w:rsidR="00D3246C">
        <w:fldChar w:fldCharType="separate"/>
      </w:r>
      <w:r w:rsidR="00005B13">
        <w:t>9</w:t>
      </w:r>
      <w:r w:rsidR="00D3246C">
        <w:fldChar w:fldCharType="end"/>
      </w:r>
      <w:r>
        <w:t>, the Seller shall (without prejudice to any other rights or remedies that the Purchaser may have) indemnify the Purchaser in respect of all reasonable costs, fees, disbursements and expenses (including in each case any applicable VAT) which have been or will be incurred by the Purchaser in connection with its investigation, evaluation and negotiation of the Proposed Transaction (including any costs, fees or expenses incurred before these heads of terms are signed).</w:t>
      </w:r>
      <w:bookmarkEnd w:id="14"/>
    </w:p>
    <w:p w14:paraId="2528ED8B" w14:textId="5EC9737E" w:rsidR="00C86B5C" w:rsidRDefault="00C86B5C" w:rsidP="00C86B5C">
      <w:pPr>
        <w:pStyle w:val="BBClause2"/>
      </w:pPr>
      <w:r>
        <w:t xml:space="preserve">Without prejudice to any other rights or remedies that the Purchaser may have, the Seller acknowledges and agrees that damages alone would not be an adequate remedy for any breach of the undertakings in this paragraph </w:t>
      </w:r>
      <w:r w:rsidR="00D3246C">
        <w:fldChar w:fldCharType="begin"/>
      </w:r>
      <w:r w:rsidR="00D3246C">
        <w:instrText xml:space="preserve"> REF _Ref221111232 \r \h </w:instrText>
      </w:r>
      <w:r w:rsidR="00D3246C">
        <w:fldChar w:fldCharType="separate"/>
      </w:r>
      <w:r w:rsidR="00005B13">
        <w:t>9</w:t>
      </w:r>
      <w:r w:rsidR="00D3246C">
        <w:fldChar w:fldCharType="end"/>
      </w:r>
      <w:r>
        <w:t>.  Accordingly, the Purchaser shall be entitled to the remedies of injunction, specific performance or other equitable relief for any threatened or actual breach of such undertakings.]</w:t>
      </w:r>
      <w:r w:rsidR="00153686">
        <w:rPr>
          <w:rStyle w:val="FootnoteReference"/>
        </w:rPr>
        <w:footnoteReference w:id="14"/>
      </w:r>
    </w:p>
    <w:p w14:paraId="2E2DC4A4" w14:textId="77777777" w:rsidR="00C86B5C" w:rsidRDefault="00C86B5C" w:rsidP="00C86B5C">
      <w:pPr>
        <w:pStyle w:val="BBHeading1Lower"/>
      </w:pPr>
      <w:bookmarkStart w:id="15" w:name="_Ref221111222"/>
      <w:r>
        <w:t>GENERAL</w:t>
      </w:r>
      <w:bookmarkEnd w:id="15"/>
    </w:p>
    <w:p w14:paraId="2CDD8492" w14:textId="1DFE3887" w:rsidR="00C86B5C" w:rsidRDefault="00C86B5C" w:rsidP="00C86B5C">
      <w:pPr>
        <w:pStyle w:val="BBClause2"/>
      </w:pPr>
      <w:r>
        <w:t xml:space="preserve">This paragraph </w:t>
      </w:r>
      <w:r w:rsidR="00D3246C">
        <w:fldChar w:fldCharType="begin"/>
      </w:r>
      <w:r w:rsidR="00D3246C">
        <w:instrText xml:space="preserve"> REF _Ref221111222 \r \h </w:instrText>
      </w:r>
      <w:r w:rsidR="00D3246C">
        <w:fldChar w:fldCharType="separate"/>
      </w:r>
      <w:r w:rsidR="00005B13">
        <w:t>10</w:t>
      </w:r>
      <w:r w:rsidR="00D3246C">
        <w:fldChar w:fldCharType="end"/>
      </w:r>
      <w:r>
        <w:t xml:space="preserve"> is legally binding.</w:t>
      </w:r>
    </w:p>
    <w:p w14:paraId="4933A955" w14:textId="621A3769" w:rsidR="00C86B5C" w:rsidRDefault="00C86B5C" w:rsidP="00C86B5C">
      <w:pPr>
        <w:pStyle w:val="BBClause2"/>
      </w:pPr>
      <w:r>
        <w:t xml:space="preserve">Subject to paragraph </w:t>
      </w:r>
      <w:r w:rsidR="00D3246C">
        <w:fldChar w:fldCharType="begin"/>
      </w:r>
      <w:r w:rsidR="00D3246C">
        <w:instrText xml:space="preserve"> REF _Ref221111263 \r \h </w:instrText>
      </w:r>
      <w:r w:rsidR="00D3246C">
        <w:fldChar w:fldCharType="separate"/>
      </w:r>
      <w:r w:rsidR="00005B13">
        <w:t>9.8</w:t>
      </w:r>
      <w:r w:rsidR="00D3246C">
        <w:fldChar w:fldCharType="end"/>
      </w:r>
      <w:r>
        <w:t>, and except as expressly provided in these heads of terms, each Party shall pay its own costs and expenses incurred in connection with the Proposed Transaction whether or not it proceeds to completion, including (without limitation), relating to the preparation, negotiation and execution of these heads of terms, the Agreement [and any documents contemplated by them].</w:t>
      </w:r>
    </w:p>
    <w:p w14:paraId="5DF408FB" w14:textId="77777777" w:rsidR="00C86B5C" w:rsidRDefault="00C86B5C" w:rsidP="00C86B5C">
      <w:pPr>
        <w:pStyle w:val="BBClause2"/>
      </w:pPr>
      <w:r>
        <w:t xml:space="preserve">These heads of terms are confidential to the parties and their advisers and are subject to the confidentiality agreement entered into between the Purchaser and the Seller [and </w:t>
      </w:r>
      <w:r>
        <w:lastRenderedPageBreak/>
        <w:t>the Guarantor] dated [DATE], which agreement is not affected by these heads of terms and continues in full force and effect.</w:t>
      </w:r>
    </w:p>
    <w:p w14:paraId="76095C9F" w14:textId="77777777" w:rsidR="00C86B5C" w:rsidRDefault="00C86B5C" w:rsidP="00C86B5C">
      <w:pPr>
        <w:pStyle w:val="BBHeading1Lower"/>
      </w:pPr>
      <w:bookmarkStart w:id="16" w:name="_Ref221111226"/>
      <w:r>
        <w:t xml:space="preserve">GOVERNING LAW AND </w:t>
      </w:r>
      <w:proofErr w:type="gramStart"/>
      <w:r>
        <w:t>THIRD PARTY</w:t>
      </w:r>
      <w:proofErr w:type="gramEnd"/>
      <w:r>
        <w:t xml:space="preserve"> RIGHTS</w:t>
      </w:r>
      <w:bookmarkEnd w:id="16"/>
    </w:p>
    <w:p w14:paraId="60333EFD" w14:textId="20A8B9C4" w:rsidR="00C86B5C" w:rsidRDefault="00C86B5C" w:rsidP="00C86B5C">
      <w:pPr>
        <w:pStyle w:val="BBClause2"/>
      </w:pPr>
      <w:r>
        <w:t xml:space="preserve">This paragraph </w:t>
      </w:r>
      <w:r w:rsidR="00D3246C">
        <w:fldChar w:fldCharType="begin"/>
      </w:r>
      <w:r w:rsidR="00D3246C">
        <w:instrText xml:space="preserve"> REF _Ref221111226 \r \h </w:instrText>
      </w:r>
      <w:r w:rsidR="00D3246C">
        <w:fldChar w:fldCharType="separate"/>
      </w:r>
      <w:r w:rsidR="00005B13">
        <w:t>11</w:t>
      </w:r>
      <w:r w:rsidR="00D3246C">
        <w:fldChar w:fldCharType="end"/>
      </w:r>
      <w:r>
        <w:t xml:space="preserve"> is legally binding.</w:t>
      </w:r>
    </w:p>
    <w:p w14:paraId="29045A3C" w14:textId="77777777" w:rsidR="00C86B5C" w:rsidRDefault="00C86B5C" w:rsidP="00153686">
      <w:pPr>
        <w:pStyle w:val="BBHeading2"/>
      </w:pPr>
      <w:r>
        <w:t>English law</w:t>
      </w:r>
    </w:p>
    <w:p w14:paraId="27067FF9" w14:textId="77777777" w:rsidR="00C86B5C" w:rsidRDefault="00C86B5C" w:rsidP="00153686">
      <w:pPr>
        <w:pStyle w:val="BBBodyTextIndent2"/>
      </w:pPr>
      <w:r>
        <w:t>These heads of term and any dispute or claim (including non-contractual disputes or claims) arising out of or in connection with them or their subject matter or formation shall be governed by and construed in accordance with the law of England and Wales.</w:t>
      </w:r>
    </w:p>
    <w:p w14:paraId="3F683492" w14:textId="77777777" w:rsidR="00C86B5C" w:rsidRDefault="00C86B5C" w:rsidP="00153686">
      <w:pPr>
        <w:pStyle w:val="BBHeading2"/>
      </w:pPr>
      <w:r>
        <w:t>English courts</w:t>
      </w:r>
    </w:p>
    <w:p w14:paraId="1BB598F6" w14:textId="77777777" w:rsidR="00C86B5C" w:rsidRDefault="00C86B5C" w:rsidP="00153686">
      <w:pPr>
        <w:pStyle w:val="BBBodyTextIndent2"/>
      </w:pPr>
      <w:r>
        <w:t>Each Party irrevocably agrees that the courts of England and Wales shall have exclusive jurisdiction to settle any dispute or claim (including non-contractual disputes or claims) arising out of or in connection with these heads of terms or their subject matter or formation.</w:t>
      </w:r>
    </w:p>
    <w:p w14:paraId="20B9D9A1" w14:textId="77777777" w:rsidR="00C86B5C" w:rsidRDefault="00C86B5C" w:rsidP="00C86B5C">
      <w:pPr>
        <w:pStyle w:val="BBClause2"/>
      </w:pPr>
      <w:r>
        <w:t xml:space="preserve">No one other than a Party to these heads of </w:t>
      </w:r>
      <w:proofErr w:type="gramStart"/>
      <w:r>
        <w:t>terms[</w:t>
      </w:r>
      <w:proofErr w:type="gramEnd"/>
      <w:r>
        <w:t>, their successors and permitted assignees,] shall have any right to enforce any of its terms.</w:t>
      </w:r>
    </w:p>
    <w:p w14:paraId="14DEBB2D" w14:textId="77777777" w:rsidR="00C86B5C" w:rsidRDefault="00C86B5C" w:rsidP="00153686">
      <w:pPr>
        <w:pStyle w:val="BBBodyTextIndent2"/>
      </w:pPr>
      <w:r>
        <w:t>Please sign and return the enclosed copy of these heads of terms as soon as possible to confirm your agreement to the above.</w:t>
      </w:r>
    </w:p>
    <w:p w14:paraId="232EF27D" w14:textId="77777777" w:rsidR="00153686" w:rsidRDefault="00153686" w:rsidP="00153686">
      <w:pPr>
        <w:pStyle w:val="BodyText"/>
      </w:pPr>
    </w:p>
    <w:p w14:paraId="3FBF5DFA" w14:textId="762922F4" w:rsidR="00C86B5C" w:rsidRDefault="00C86B5C" w:rsidP="00153686">
      <w:pPr>
        <w:pStyle w:val="BodyText"/>
      </w:pPr>
      <w:r>
        <w:t>[Yours faithfully],</w:t>
      </w:r>
    </w:p>
    <w:p w14:paraId="6AEC7DF8" w14:textId="77777777" w:rsidR="00153686" w:rsidRDefault="00153686" w:rsidP="00153686">
      <w:pPr>
        <w:pStyle w:val="BodyText"/>
      </w:pPr>
    </w:p>
    <w:p w14:paraId="2B85153D" w14:textId="29F5A0E2" w:rsidR="00C86B5C" w:rsidRDefault="00C86B5C" w:rsidP="00153686">
      <w:pPr>
        <w:pStyle w:val="BodyText"/>
      </w:pPr>
      <w:r>
        <w:t>...............................</w:t>
      </w:r>
      <w:r w:rsidR="00D3246C">
        <w:t>..................</w:t>
      </w:r>
      <w:r>
        <w:t>.....</w:t>
      </w:r>
    </w:p>
    <w:p w14:paraId="2B8CA1B3" w14:textId="455A698A" w:rsidR="00C86B5C" w:rsidRDefault="00C86B5C" w:rsidP="00153686">
      <w:pPr>
        <w:pStyle w:val="BodyText"/>
      </w:pPr>
      <w:r>
        <w:br w:type="page"/>
      </w:r>
    </w:p>
    <w:p w14:paraId="07E46403" w14:textId="77777777" w:rsidR="00153686" w:rsidRDefault="00153686" w:rsidP="00153686">
      <w:pPr>
        <w:pStyle w:val="BodyText"/>
      </w:pPr>
      <w:r>
        <w:lastRenderedPageBreak/>
        <w:t>We confirm our agreement to the above heads of terms.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D3246C" w14:paraId="6EF47139" w14:textId="77777777" w:rsidTr="008E7C1C">
        <w:tc>
          <w:tcPr>
            <w:tcW w:w="4536" w:type="dxa"/>
          </w:tcPr>
          <w:p w14:paraId="2DCBB329" w14:textId="19611D9C" w:rsidR="00D3246C" w:rsidRPr="00D3246C" w:rsidRDefault="00D3246C" w:rsidP="00D3246C">
            <w:pPr>
              <w:pStyle w:val="BBBodyTextNoSpacing"/>
              <w:rPr>
                <w:b/>
                <w:bCs/>
              </w:rPr>
            </w:pPr>
            <w:r w:rsidRPr="00D3246C">
              <w:rPr>
                <w:b/>
                <w:bCs/>
              </w:rPr>
              <w:t>SIGNED</w:t>
            </w:r>
            <w:r w:rsidRPr="00D3246C">
              <w:t xml:space="preserve"> by </w:t>
            </w:r>
            <w:r w:rsidRPr="00D3246C">
              <w:rPr>
                <w:b/>
                <w:bCs/>
              </w:rPr>
              <w:t>[NAME OF DIRECTOR]</w:t>
            </w:r>
          </w:p>
          <w:p w14:paraId="3E44C2DD" w14:textId="0E7CCEA7" w:rsidR="00D3246C" w:rsidRDefault="00D3246C" w:rsidP="00D3246C">
            <w:pPr>
              <w:pStyle w:val="BBBodyTextNoSpacing"/>
            </w:pPr>
            <w:r w:rsidRPr="00D3246C">
              <w:t xml:space="preserve">for and on behalf of </w:t>
            </w:r>
            <w:r w:rsidRPr="00D3246C">
              <w:rPr>
                <w:b/>
                <w:bCs/>
              </w:rPr>
              <w:t>[NAME OF DEVELOPER ENTITY]</w:t>
            </w:r>
          </w:p>
        </w:tc>
      </w:tr>
      <w:tr w:rsidR="00D3246C" w14:paraId="0696D177" w14:textId="77777777" w:rsidTr="008E7C1C">
        <w:tc>
          <w:tcPr>
            <w:tcW w:w="4536" w:type="dxa"/>
            <w:tcBorders>
              <w:bottom w:val="dashed" w:sz="4" w:space="0" w:color="auto"/>
            </w:tcBorders>
          </w:tcPr>
          <w:p w14:paraId="46967733" w14:textId="77777777" w:rsidR="00D3246C" w:rsidRDefault="00D3246C" w:rsidP="008E7C1C">
            <w:pPr>
              <w:pStyle w:val="BodyText"/>
            </w:pPr>
          </w:p>
          <w:p w14:paraId="32A888DA" w14:textId="77777777" w:rsidR="00D3246C" w:rsidRDefault="00D3246C" w:rsidP="008E7C1C">
            <w:pPr>
              <w:pStyle w:val="BodyText"/>
            </w:pPr>
          </w:p>
        </w:tc>
      </w:tr>
      <w:tr w:rsidR="00D3246C" w14:paraId="6D069A28" w14:textId="77777777" w:rsidTr="008E7C1C">
        <w:tc>
          <w:tcPr>
            <w:tcW w:w="4536" w:type="dxa"/>
            <w:tcBorders>
              <w:top w:val="dashed" w:sz="4" w:space="0" w:color="auto"/>
              <w:bottom w:val="dashed" w:sz="4" w:space="0" w:color="auto"/>
            </w:tcBorders>
          </w:tcPr>
          <w:p w14:paraId="62EE7388" w14:textId="78C7D106" w:rsidR="00D3246C" w:rsidRDefault="00D3246C" w:rsidP="008E7C1C">
            <w:pPr>
              <w:pStyle w:val="BodyText"/>
            </w:pPr>
            <w:r>
              <w:t>Director Signature</w:t>
            </w:r>
          </w:p>
          <w:p w14:paraId="70D3162C" w14:textId="77777777" w:rsidR="00D3246C" w:rsidRDefault="00D3246C" w:rsidP="008E7C1C">
            <w:pPr>
              <w:pStyle w:val="BodyText"/>
            </w:pPr>
          </w:p>
        </w:tc>
      </w:tr>
      <w:tr w:rsidR="00D3246C" w14:paraId="1F45D4D8" w14:textId="77777777" w:rsidTr="008E7C1C">
        <w:tc>
          <w:tcPr>
            <w:tcW w:w="4536" w:type="dxa"/>
            <w:tcBorders>
              <w:top w:val="dashed" w:sz="4" w:space="0" w:color="auto"/>
            </w:tcBorders>
          </w:tcPr>
          <w:p w14:paraId="3154DA42" w14:textId="07945F2B" w:rsidR="00D3246C" w:rsidRDefault="00D3246C" w:rsidP="008E7C1C">
            <w:pPr>
              <w:pStyle w:val="BodyText"/>
            </w:pPr>
            <w:r>
              <w:t xml:space="preserve">Director </w:t>
            </w:r>
            <w:r w:rsidRPr="007B1B0A">
              <w:t xml:space="preserve">Name </w:t>
            </w:r>
          </w:p>
        </w:tc>
      </w:tr>
    </w:tbl>
    <w:p w14:paraId="55032527" w14:textId="77777777" w:rsidR="00D3246C" w:rsidRDefault="00D3246C" w:rsidP="00D3246C">
      <w:pPr>
        <w:pStyle w:val="BodyText"/>
      </w:pPr>
    </w:p>
    <w:p w14:paraId="00DAB104" w14:textId="77777777" w:rsidR="00D3246C" w:rsidRDefault="00D3246C" w:rsidP="00D3246C">
      <w:pPr>
        <w:pStyle w:val="BodyText"/>
      </w:pPr>
    </w:p>
    <w:p w14:paraId="48B65032" w14:textId="77777777" w:rsidR="005F116D" w:rsidRDefault="005F116D" w:rsidP="00D3246C">
      <w:pPr>
        <w:pStyle w:val="BodyText"/>
      </w:pPr>
    </w:p>
    <w:p w14:paraId="6412DE76" w14:textId="77777777" w:rsidR="00D3246C" w:rsidRDefault="00D3246C" w:rsidP="00D3246C">
      <w:pPr>
        <w:pStyle w:val="BodyText"/>
      </w:pPr>
      <w:r>
        <w:t>We confirm our agreement to the above heads of terms.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D3246C" w14:paraId="17C2C8FD" w14:textId="77777777" w:rsidTr="008E7C1C">
        <w:tc>
          <w:tcPr>
            <w:tcW w:w="4536" w:type="dxa"/>
          </w:tcPr>
          <w:p w14:paraId="257747ED" w14:textId="77777777" w:rsidR="00D3246C" w:rsidRPr="00D3246C" w:rsidRDefault="00D3246C" w:rsidP="008E7C1C">
            <w:pPr>
              <w:pStyle w:val="BBBodyTextNoSpacing"/>
              <w:rPr>
                <w:b/>
                <w:bCs/>
              </w:rPr>
            </w:pPr>
            <w:r w:rsidRPr="00D3246C">
              <w:rPr>
                <w:b/>
                <w:bCs/>
              </w:rPr>
              <w:t>SIGNED</w:t>
            </w:r>
            <w:r w:rsidRPr="00D3246C">
              <w:t xml:space="preserve"> by </w:t>
            </w:r>
            <w:r w:rsidRPr="00D3246C">
              <w:rPr>
                <w:b/>
                <w:bCs/>
              </w:rPr>
              <w:t>[NAME OF DIRECTOR]</w:t>
            </w:r>
          </w:p>
          <w:p w14:paraId="6C0F086A" w14:textId="60FFBB62" w:rsidR="00D3246C" w:rsidRDefault="00D3246C" w:rsidP="008E7C1C">
            <w:pPr>
              <w:pStyle w:val="BBBodyTextNoSpacing"/>
            </w:pPr>
            <w:r w:rsidRPr="00D3246C">
              <w:t xml:space="preserve">for and on behalf of </w:t>
            </w:r>
            <w:r w:rsidRPr="00D3246C">
              <w:rPr>
                <w:b/>
                <w:bCs/>
              </w:rPr>
              <w:t xml:space="preserve">[NAME OF </w:t>
            </w:r>
            <w:r>
              <w:rPr>
                <w:b/>
                <w:bCs/>
              </w:rPr>
              <w:t>CEG</w:t>
            </w:r>
            <w:r w:rsidRPr="00D3246C">
              <w:rPr>
                <w:b/>
                <w:bCs/>
              </w:rPr>
              <w:t xml:space="preserve"> ENTITY]</w:t>
            </w:r>
          </w:p>
        </w:tc>
      </w:tr>
      <w:tr w:rsidR="00D3246C" w14:paraId="4B802C7E" w14:textId="77777777" w:rsidTr="008E7C1C">
        <w:tc>
          <w:tcPr>
            <w:tcW w:w="4536" w:type="dxa"/>
            <w:tcBorders>
              <w:bottom w:val="dashed" w:sz="4" w:space="0" w:color="auto"/>
            </w:tcBorders>
          </w:tcPr>
          <w:p w14:paraId="26A55CC4" w14:textId="77777777" w:rsidR="00D3246C" w:rsidRDefault="00D3246C" w:rsidP="008E7C1C">
            <w:pPr>
              <w:pStyle w:val="BodyText"/>
            </w:pPr>
          </w:p>
          <w:p w14:paraId="30E4904A" w14:textId="77777777" w:rsidR="00D3246C" w:rsidRDefault="00D3246C" w:rsidP="008E7C1C">
            <w:pPr>
              <w:pStyle w:val="BodyText"/>
            </w:pPr>
          </w:p>
        </w:tc>
      </w:tr>
      <w:tr w:rsidR="00D3246C" w14:paraId="0C3D7078" w14:textId="77777777" w:rsidTr="008E7C1C">
        <w:tc>
          <w:tcPr>
            <w:tcW w:w="4536" w:type="dxa"/>
            <w:tcBorders>
              <w:top w:val="dashed" w:sz="4" w:space="0" w:color="auto"/>
              <w:bottom w:val="dashed" w:sz="4" w:space="0" w:color="auto"/>
            </w:tcBorders>
          </w:tcPr>
          <w:p w14:paraId="0F37ADCD" w14:textId="77777777" w:rsidR="00D3246C" w:rsidRDefault="00D3246C" w:rsidP="008E7C1C">
            <w:pPr>
              <w:pStyle w:val="BodyText"/>
            </w:pPr>
            <w:r>
              <w:t>Director Signature</w:t>
            </w:r>
          </w:p>
          <w:p w14:paraId="661344A6" w14:textId="77777777" w:rsidR="00D3246C" w:rsidRDefault="00D3246C" w:rsidP="008E7C1C">
            <w:pPr>
              <w:pStyle w:val="BodyText"/>
            </w:pPr>
          </w:p>
        </w:tc>
      </w:tr>
      <w:tr w:rsidR="00D3246C" w14:paraId="0D832B8A" w14:textId="77777777" w:rsidTr="008E7C1C">
        <w:tc>
          <w:tcPr>
            <w:tcW w:w="4536" w:type="dxa"/>
            <w:tcBorders>
              <w:top w:val="dashed" w:sz="4" w:space="0" w:color="auto"/>
            </w:tcBorders>
          </w:tcPr>
          <w:p w14:paraId="2C106F1B" w14:textId="77777777" w:rsidR="00D3246C" w:rsidRDefault="00D3246C" w:rsidP="008E7C1C">
            <w:pPr>
              <w:pStyle w:val="BodyText"/>
            </w:pPr>
            <w:r>
              <w:t xml:space="preserve">Director </w:t>
            </w:r>
            <w:r w:rsidRPr="007B1B0A">
              <w:t xml:space="preserve">Name </w:t>
            </w:r>
          </w:p>
        </w:tc>
      </w:tr>
    </w:tbl>
    <w:p w14:paraId="74D188BA" w14:textId="77777777" w:rsidR="00D3246C" w:rsidRDefault="00D3246C" w:rsidP="00D3246C">
      <w:pPr>
        <w:pStyle w:val="BodyText"/>
      </w:pPr>
    </w:p>
    <w:p w14:paraId="07E55ADA" w14:textId="77777777" w:rsidR="00D3246C" w:rsidRDefault="00D3246C" w:rsidP="00D3246C">
      <w:pPr>
        <w:pStyle w:val="BodyText"/>
      </w:pPr>
    </w:p>
    <w:p w14:paraId="641B3CA5" w14:textId="77777777" w:rsidR="00D3246C" w:rsidRDefault="00D3246C" w:rsidP="00D3246C">
      <w:pPr>
        <w:pStyle w:val="BodyText"/>
      </w:pPr>
    </w:p>
    <w:sectPr w:rsidR="00D3246C" w:rsidSect="002B5401">
      <w:headerReference w:type="even" r:id="rId15"/>
      <w:headerReference w:type="default" r:id="rId16"/>
      <w:footerReference w:type="default" r:id="rId17"/>
      <w:headerReference w:type="first" r:id="rId18"/>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0371C" w14:textId="77777777" w:rsidR="00396BF2" w:rsidRDefault="00396BF2" w:rsidP="00B01583">
      <w:r>
        <w:separator/>
      </w:r>
    </w:p>
  </w:endnote>
  <w:endnote w:type="continuationSeparator" w:id="0">
    <w:p w14:paraId="27661744" w14:textId="77777777" w:rsidR="00396BF2" w:rsidRDefault="00396BF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6917E" w14:textId="77777777" w:rsidR="00EB028A" w:rsidRDefault="00EB02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5223F" w14:textId="77777777" w:rsidR="00EB028A" w:rsidRPr="00E90C35" w:rsidRDefault="00EB028A" w:rsidP="00EB028A">
    <w:pPr>
      <w:pStyle w:val="BodyText"/>
      <w:jc w:val="center"/>
      <w:rPr>
        <w:szCs w:val="22"/>
      </w:rPr>
    </w:pPr>
    <w:r w:rsidRPr="00E90C35">
      <w:rPr>
        <w:noProof/>
      </w:rPr>
      <w:drawing>
        <wp:inline distT="0" distB="0" distL="0" distR="0" wp14:anchorId="10CD402A" wp14:editId="2D23337F">
          <wp:extent cx="1510665" cy="266065"/>
          <wp:effectExtent l="0" t="0" r="0" b="635"/>
          <wp:docPr id="2" name="Picture 2" descr="A black and grey symbol&#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Description automatically generated"/>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0665" cy="266065"/>
                  </a:xfrm>
                  <a:prstGeom prst="rect">
                    <a:avLst/>
                  </a:prstGeom>
                  <a:noFill/>
                  <a:ln>
                    <a:noFill/>
                  </a:ln>
                </pic:spPr>
              </pic:pic>
            </a:graphicData>
          </a:graphic>
        </wp:inline>
      </w:drawing>
    </w:r>
  </w:p>
  <w:p w14:paraId="132FCCD1" w14:textId="77777777" w:rsidR="00EB028A" w:rsidRDefault="00EB028A" w:rsidP="00EB028A">
    <w:pPr>
      <w:pStyle w:val="BodyText"/>
      <w:spacing w:after="0"/>
      <w:jc w:val="center"/>
      <w:rPr>
        <w:sz w:val="16"/>
        <w:szCs w:val="16"/>
        <w:lang w:val="en-US"/>
      </w:rPr>
    </w:pPr>
    <w:r>
      <w:rPr>
        <w:sz w:val="16"/>
        <w:szCs w:val="16"/>
        <w:lang w:val="nl-BE"/>
      </w:rPr>
      <w:t>Bird &amp; Bird LLP</w:t>
    </w:r>
    <w:r>
      <w:rPr>
        <w:sz w:val="16"/>
        <w:szCs w:val="16"/>
        <w:lang w:val="en-US"/>
      </w:rPr>
      <w:t xml:space="preserve">, </w:t>
    </w:r>
    <w:r>
      <w:rPr>
        <w:sz w:val="16"/>
        <w:szCs w:val="16"/>
        <w:lang w:val="nl-BE"/>
      </w:rPr>
      <w:t xml:space="preserve">12 New </w:t>
    </w:r>
    <w:proofErr w:type="spellStart"/>
    <w:r>
      <w:rPr>
        <w:sz w:val="16"/>
        <w:szCs w:val="16"/>
        <w:lang w:val="nl-BE"/>
      </w:rPr>
      <w:t>Fetter</w:t>
    </w:r>
    <w:proofErr w:type="spellEnd"/>
    <w:r>
      <w:rPr>
        <w:sz w:val="16"/>
        <w:szCs w:val="16"/>
        <w:lang w:val="nl-BE"/>
      </w:rPr>
      <w:t xml:space="preserve"> Lane, London EC4A 1JP, United </w:t>
    </w:r>
    <w:proofErr w:type="spellStart"/>
    <w:r>
      <w:rPr>
        <w:sz w:val="16"/>
        <w:szCs w:val="16"/>
        <w:lang w:val="nl-BE"/>
      </w:rPr>
      <w:t>Kingdom</w:t>
    </w:r>
    <w:proofErr w:type="spellEnd"/>
  </w:p>
  <w:p w14:paraId="2BD12034" w14:textId="77777777" w:rsidR="00EB028A" w:rsidRPr="00BD5F83" w:rsidRDefault="00EB028A" w:rsidP="00EB028A">
    <w:pPr>
      <w:pStyle w:val="BodyText"/>
      <w:spacing w:after="0"/>
      <w:jc w:val="center"/>
      <w:rPr>
        <w:szCs w:val="22"/>
      </w:rPr>
    </w:pPr>
    <w:r w:rsidRPr="001D5875">
      <w:rPr>
        <w:sz w:val="16"/>
        <w:szCs w:val="16"/>
        <w:lang w:val="nl-BE"/>
      </w:rPr>
      <w:t xml:space="preserve">T: </w:t>
    </w:r>
    <w:r>
      <w:rPr>
        <w:sz w:val="16"/>
        <w:szCs w:val="16"/>
        <w:lang w:val="nl-BE"/>
      </w:rPr>
      <w:t>+44 (0)20 7415 6000</w:t>
    </w:r>
    <w:r w:rsidRPr="001D5875">
      <w:rPr>
        <w:sz w:val="16"/>
        <w:szCs w:val="16"/>
        <w:lang w:val="nl-BE"/>
      </w:rPr>
      <w:t xml:space="preserve"> | </w:t>
    </w:r>
    <w:hyperlink r:id="rId2" w:history="1">
      <w:r w:rsidRPr="001D5875">
        <w:rPr>
          <w:rStyle w:val="Hyperlink"/>
          <w:sz w:val="16"/>
          <w:szCs w:val="16"/>
          <w:lang w:val="nl-BE"/>
        </w:rPr>
        <w:t>www.twobirds.com</w:t>
      </w:r>
    </w:hyperlink>
  </w:p>
  <w:p w14:paraId="1D4ECA9C" w14:textId="77777777" w:rsidR="00EB028A" w:rsidRDefault="00EB02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2CB6" w14:textId="77777777" w:rsidR="00EB028A" w:rsidRDefault="00EB02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C07BC" w14:textId="77777777" w:rsidR="00396BF2" w:rsidRDefault="00396BF2" w:rsidP="00B01583">
      <w:r>
        <w:separator/>
      </w:r>
    </w:p>
  </w:footnote>
  <w:footnote w:type="continuationSeparator" w:id="0">
    <w:p w14:paraId="45A36029" w14:textId="77777777" w:rsidR="00396BF2" w:rsidRDefault="00396BF2" w:rsidP="00B01583">
      <w:r>
        <w:continuationSeparator/>
      </w:r>
    </w:p>
  </w:footnote>
  <w:footnote w:id="1">
    <w:p w14:paraId="728EA4BB" w14:textId="77777777" w:rsidR="00C86B5C" w:rsidRPr="00A12D6D" w:rsidRDefault="00C86B5C" w:rsidP="00153686">
      <w:pPr>
        <w:pStyle w:val="FootnoteText"/>
      </w:pPr>
      <w:r>
        <w:rPr>
          <w:rStyle w:val="FootnoteReference"/>
        </w:rPr>
        <w:footnoteRef/>
      </w:r>
      <w:r w:rsidRPr="00A12D6D">
        <w:t xml:space="preserve"> </w:t>
      </w:r>
      <w:r w:rsidRPr="00A12D6D">
        <w:rPr>
          <w:b/>
          <w:bCs/>
        </w:rPr>
        <w:t>B&amp;B Note:</w:t>
      </w:r>
      <w:r w:rsidRPr="00A12D6D">
        <w:t xml:space="preserve"> Non-</w:t>
      </w:r>
      <w:r w:rsidRPr="00153686">
        <w:t>legally</w:t>
      </w:r>
      <w:r>
        <w:t xml:space="preserve"> binding nature of HoTs to be explained in Guidance. </w:t>
      </w:r>
    </w:p>
  </w:footnote>
  <w:footnote w:id="2">
    <w:p w14:paraId="7ED23878" w14:textId="09AFB331" w:rsidR="0066478A" w:rsidRDefault="0066478A">
      <w:pPr>
        <w:pStyle w:val="FootnoteText"/>
      </w:pPr>
      <w:r>
        <w:rPr>
          <w:rStyle w:val="FootnoteReference"/>
        </w:rPr>
        <w:footnoteRef/>
      </w:r>
      <w:r>
        <w:t xml:space="preserve"> </w:t>
      </w:r>
      <w:r w:rsidRPr="00A12D6D">
        <w:rPr>
          <w:b/>
          <w:bCs/>
        </w:rPr>
        <w:t>B&amp;B Note:</w:t>
      </w:r>
      <w:r w:rsidRPr="00A12D6D">
        <w:t xml:space="preserve"> </w:t>
      </w:r>
      <w:r>
        <w:t xml:space="preserve">This Template assumes that a Developer Entity is the Seller </w:t>
      </w:r>
    </w:p>
  </w:footnote>
  <w:footnote w:id="3">
    <w:p w14:paraId="5B3F3AF9" w14:textId="53C16B88" w:rsidR="00C86B5C" w:rsidRDefault="00C86B5C" w:rsidP="00153686">
      <w:pPr>
        <w:pStyle w:val="FootnoteText"/>
      </w:pPr>
      <w:r>
        <w:rPr>
          <w:rStyle w:val="FootnoteReference"/>
        </w:rPr>
        <w:footnoteRef/>
      </w:r>
      <w:r>
        <w:t xml:space="preserve"> </w:t>
      </w:r>
      <w:r w:rsidR="00153686" w:rsidRPr="00153686">
        <w:rPr>
          <w:b/>
          <w:bCs/>
        </w:rPr>
        <w:t>B&amp;B Note</w:t>
      </w:r>
      <w:r w:rsidR="00153686" w:rsidRPr="00153686">
        <w:t>: Query for Catapult/GBE - how are assets typically identified (e.g. by reference to a redline boundary? a complete list)</w:t>
      </w:r>
    </w:p>
  </w:footnote>
  <w:footnote w:id="4">
    <w:p w14:paraId="68F516B8" w14:textId="0F1ED3E2" w:rsidR="00153686" w:rsidRDefault="00153686" w:rsidP="00153686">
      <w:pPr>
        <w:pStyle w:val="FootnoteText"/>
      </w:pPr>
      <w:r>
        <w:rPr>
          <w:rStyle w:val="FootnoteReference"/>
        </w:rPr>
        <w:footnoteRef/>
      </w:r>
      <w:r>
        <w:t xml:space="preserve"> </w:t>
      </w:r>
      <w:r w:rsidRPr="00153686">
        <w:rPr>
          <w:b/>
          <w:bCs/>
        </w:rPr>
        <w:t>B&amp;B Note</w:t>
      </w:r>
      <w:r w:rsidRPr="00153686">
        <w:t>: Suggested list of contracts to be moved to Guidance.</w:t>
      </w:r>
    </w:p>
  </w:footnote>
  <w:footnote w:id="5">
    <w:p w14:paraId="11546A1A" w14:textId="6D8D4F9F" w:rsidR="00C86B5C" w:rsidRDefault="00C86B5C" w:rsidP="00153686">
      <w:pPr>
        <w:pStyle w:val="FootnoteText"/>
      </w:pPr>
      <w:r>
        <w:rPr>
          <w:rStyle w:val="FootnoteReference"/>
        </w:rPr>
        <w:footnoteRef/>
      </w:r>
      <w:r>
        <w:t xml:space="preserve"> </w:t>
      </w:r>
      <w:r w:rsidR="00153686" w:rsidRPr="00153686">
        <w:rPr>
          <w:b/>
          <w:bCs/>
        </w:rPr>
        <w:t>B&amp;B Note</w:t>
      </w:r>
      <w:r w:rsidR="00153686" w:rsidRPr="00153686">
        <w:t xml:space="preserve">: </w:t>
      </w:r>
      <w:bookmarkStart w:id="11" w:name="_Hlk221616722"/>
      <w:r w:rsidR="00153686" w:rsidRPr="00153686">
        <w:t xml:space="preserve">This template assumes that the Price will be paid in full in cash on completion. </w:t>
      </w:r>
      <w:bookmarkEnd w:id="11"/>
      <w:r w:rsidR="00153686" w:rsidRPr="00153686">
        <w:t>Guidance will explain that payment can also be made in tranches or part deposited in an escrow account.</w:t>
      </w:r>
    </w:p>
  </w:footnote>
  <w:footnote w:id="6">
    <w:p w14:paraId="4BA0BD99" w14:textId="06030CAA" w:rsidR="00153686" w:rsidRDefault="00153686">
      <w:pPr>
        <w:pStyle w:val="FootnoteText"/>
      </w:pPr>
      <w:r>
        <w:rPr>
          <w:rStyle w:val="FootnoteReference"/>
        </w:rPr>
        <w:footnoteRef/>
      </w:r>
      <w:r>
        <w:t xml:space="preserve"> </w:t>
      </w:r>
      <w:r w:rsidRPr="00153686">
        <w:rPr>
          <w:b/>
          <w:bCs/>
        </w:rPr>
        <w:t>B&amp;B Note</w:t>
      </w:r>
      <w:r w:rsidRPr="00153686">
        <w:t>: Guidance will set out some common assumptions for renewable energy assets, e.g. operational capacity, projected energy output, condition of the assets.</w:t>
      </w:r>
    </w:p>
  </w:footnote>
  <w:footnote w:id="7">
    <w:p w14:paraId="4477F5F7" w14:textId="1C91A345" w:rsidR="00153686" w:rsidRDefault="00153686">
      <w:pPr>
        <w:pStyle w:val="FootnoteText"/>
      </w:pPr>
      <w:r>
        <w:rPr>
          <w:rStyle w:val="FootnoteReference"/>
        </w:rPr>
        <w:footnoteRef/>
      </w:r>
      <w:r>
        <w:t xml:space="preserve"> </w:t>
      </w:r>
      <w:r w:rsidRPr="00153686">
        <w:rPr>
          <w:b/>
          <w:bCs/>
        </w:rPr>
        <w:t>B&amp;B Note</w:t>
      </w:r>
      <w:r w:rsidRPr="00153686">
        <w:t>: Guidance to include some key examples, e.g.: (1) technical condition surveys; (2) review of all Contracts; (3) review of all licences, permits and authorisations.</w:t>
      </w:r>
    </w:p>
  </w:footnote>
  <w:footnote w:id="8">
    <w:p w14:paraId="318E0520" w14:textId="00B588CB" w:rsidR="00153686" w:rsidRDefault="00153686">
      <w:pPr>
        <w:pStyle w:val="FootnoteText"/>
      </w:pPr>
      <w:r>
        <w:rPr>
          <w:rStyle w:val="FootnoteReference"/>
        </w:rPr>
        <w:footnoteRef/>
      </w:r>
      <w:r>
        <w:t xml:space="preserve"> </w:t>
      </w:r>
      <w:r w:rsidRPr="00153686">
        <w:rPr>
          <w:b/>
          <w:bCs/>
        </w:rPr>
        <w:t>B&amp;B Note</w:t>
      </w:r>
      <w:r w:rsidRPr="00153686">
        <w:t>: This has been drafted assuming that CEGs are community benefit societies.</w:t>
      </w:r>
    </w:p>
  </w:footnote>
  <w:footnote w:id="9">
    <w:p w14:paraId="071D0E2E" w14:textId="65841385" w:rsidR="0067284C" w:rsidRPr="0067284C" w:rsidRDefault="0067284C">
      <w:pPr>
        <w:pStyle w:val="FootnoteText"/>
      </w:pPr>
      <w:r>
        <w:rPr>
          <w:rStyle w:val="FootnoteReference"/>
        </w:rPr>
        <w:footnoteRef/>
      </w:r>
      <w:r>
        <w:t xml:space="preserve"> </w:t>
      </w:r>
      <w:r>
        <w:rPr>
          <w:b/>
          <w:bCs/>
        </w:rPr>
        <w:t>B&amp;B Note:</w:t>
      </w:r>
      <w:r>
        <w:t xml:space="preserve"> To be updated if/when financing arrangements are clarified. </w:t>
      </w:r>
    </w:p>
  </w:footnote>
  <w:footnote w:id="10">
    <w:p w14:paraId="2B4B6E2F" w14:textId="3BE5CBE4" w:rsidR="00153686" w:rsidRDefault="00153686">
      <w:pPr>
        <w:pStyle w:val="FootnoteText"/>
      </w:pPr>
      <w:r>
        <w:rPr>
          <w:rStyle w:val="FootnoteReference"/>
        </w:rPr>
        <w:footnoteRef/>
      </w:r>
      <w:r>
        <w:t xml:space="preserve"> </w:t>
      </w:r>
      <w:r w:rsidRPr="00153686">
        <w:rPr>
          <w:b/>
          <w:bCs/>
        </w:rPr>
        <w:t>B&amp;B Note</w:t>
      </w:r>
      <w:r w:rsidRPr="00153686">
        <w:t>: This assumes that the Template form Asset Transfer Agreement is being used.</w:t>
      </w:r>
    </w:p>
  </w:footnote>
  <w:footnote w:id="11">
    <w:p w14:paraId="00E40486" w14:textId="3794CDAB" w:rsidR="00D21DEB" w:rsidRPr="00D21DEB" w:rsidRDefault="00D21DEB">
      <w:pPr>
        <w:pStyle w:val="FootnoteText"/>
      </w:pPr>
      <w:r>
        <w:rPr>
          <w:rStyle w:val="FootnoteReference"/>
        </w:rPr>
        <w:footnoteRef/>
      </w:r>
      <w:r w:rsidRPr="00D21DEB">
        <w:t xml:space="preserve"> </w:t>
      </w:r>
      <w:r w:rsidRPr="00D21DEB">
        <w:rPr>
          <w:b/>
          <w:bCs/>
        </w:rPr>
        <w:t xml:space="preserve">B&amp;B Note: </w:t>
      </w:r>
      <w:r w:rsidRPr="00D21DEB">
        <w:t>Guidance to be</w:t>
      </w:r>
      <w:r>
        <w:t xml:space="preserve"> provided as to appropriate warranties. </w:t>
      </w:r>
    </w:p>
  </w:footnote>
  <w:footnote w:id="12">
    <w:p w14:paraId="5510F7E7" w14:textId="3FA5244A" w:rsidR="00153686" w:rsidRDefault="00153686">
      <w:pPr>
        <w:pStyle w:val="FootnoteText"/>
      </w:pPr>
      <w:r>
        <w:rPr>
          <w:rStyle w:val="FootnoteReference"/>
        </w:rPr>
        <w:footnoteRef/>
      </w:r>
      <w:r>
        <w:t xml:space="preserve"> </w:t>
      </w:r>
      <w:r w:rsidRPr="00153686">
        <w:rPr>
          <w:b/>
          <w:bCs/>
        </w:rPr>
        <w:t>B&amp;B Note</w:t>
      </w:r>
      <w:r w:rsidRPr="00153686">
        <w:t>: Optionality will be explained in guidance, the cap on liability could be a different figure agreed between the parties.</w:t>
      </w:r>
    </w:p>
  </w:footnote>
  <w:footnote w:id="13">
    <w:p w14:paraId="23630DE3" w14:textId="69DCFAB0" w:rsidR="00153686" w:rsidRDefault="00153686">
      <w:pPr>
        <w:pStyle w:val="FootnoteText"/>
      </w:pPr>
      <w:r>
        <w:rPr>
          <w:rStyle w:val="FootnoteReference"/>
        </w:rPr>
        <w:footnoteRef/>
      </w:r>
      <w:r>
        <w:t xml:space="preserve"> </w:t>
      </w:r>
      <w:r w:rsidRPr="00153686">
        <w:rPr>
          <w:b/>
          <w:bCs/>
        </w:rPr>
        <w:t>B&amp;B Note</w:t>
      </w:r>
      <w:r w:rsidRPr="00153686">
        <w:t xml:space="preserve">: Guidance to explain that this drafting would not be included in the CEG’s initial </w:t>
      </w:r>
      <w:proofErr w:type="gramStart"/>
      <w:r w:rsidRPr="00153686">
        <w:t>draft, but</w:t>
      </w:r>
      <w:proofErr w:type="gramEnd"/>
      <w:r w:rsidRPr="00153686">
        <w:t xml:space="preserve"> can be included if required by the Seller.</w:t>
      </w:r>
    </w:p>
  </w:footnote>
  <w:footnote w:id="14">
    <w:p w14:paraId="728F8983" w14:textId="70D9A3F2" w:rsidR="00153686" w:rsidRDefault="00153686">
      <w:pPr>
        <w:pStyle w:val="FootnoteText"/>
      </w:pPr>
      <w:r>
        <w:rPr>
          <w:rStyle w:val="FootnoteReference"/>
        </w:rPr>
        <w:footnoteRef/>
      </w:r>
      <w:r>
        <w:t xml:space="preserve"> </w:t>
      </w:r>
      <w:r w:rsidRPr="00153686">
        <w:rPr>
          <w:b/>
          <w:bCs/>
        </w:rPr>
        <w:t>B&amp;B Note</w:t>
      </w:r>
      <w:r w:rsidRPr="00153686">
        <w:t>: Optionality.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A528" w14:textId="482956C8" w:rsidR="0027357E" w:rsidRDefault="00CC0ED3">
    <w:pPr>
      <w:pStyle w:val="Header"/>
    </w:pPr>
    <w:r>
      <w:rPr>
        <w:noProof/>
      </w:rPr>
      <w:pict w14:anchorId="28BF26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22063" o:spid="_x0000_s1026" type="#_x0000_t136" style="position:absolute;left:0;text-align:left;margin-left:0;margin-top:0;width:583.8pt;height:55.6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0FE61" w14:textId="1820E701" w:rsidR="0027357E" w:rsidRDefault="00CC0ED3">
    <w:pPr>
      <w:pStyle w:val="Header"/>
    </w:pPr>
    <w:r>
      <w:rPr>
        <w:noProof/>
      </w:rPr>
      <w:pict w14:anchorId="667456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22064" o:spid="_x0000_s1027" type="#_x0000_t136" style="position:absolute;left:0;text-align:left;margin-left:0;margin-top:0;width:583.8pt;height:55.6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66E2" w14:textId="40DF9B20" w:rsidR="0027357E" w:rsidRDefault="00CC0ED3">
    <w:pPr>
      <w:pStyle w:val="Header"/>
    </w:pPr>
    <w:r>
      <w:rPr>
        <w:noProof/>
      </w:rPr>
      <w:pict w14:anchorId="3AA757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22062" o:spid="_x0000_s1025" type="#_x0000_t136" style="position:absolute;left:0;text-align:left;margin-left:0;margin-top:0;width:583.8pt;height:55.6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AA58D" w14:textId="43F51645" w:rsidR="0027357E" w:rsidRDefault="00CC0ED3">
    <w:pPr>
      <w:pStyle w:val="Header"/>
    </w:pPr>
    <w:r>
      <w:rPr>
        <w:noProof/>
      </w:rPr>
      <w:pict w14:anchorId="396071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22066" o:spid="_x0000_s1029" type="#_x0000_t136" style="position:absolute;left:0;text-align:left;margin-left:0;margin-top:0;width:583.8pt;height:55.6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B0678" w14:textId="40E1CA39" w:rsidR="0027357E" w:rsidRDefault="00CC0ED3">
    <w:pPr>
      <w:pStyle w:val="Header"/>
    </w:pPr>
    <w:r>
      <w:rPr>
        <w:noProof/>
      </w:rPr>
      <w:pict w14:anchorId="25296A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22067" o:spid="_x0000_s1030" type="#_x0000_t136" style="position:absolute;left:0;text-align:left;margin-left:0;margin-top:0;width:583.8pt;height:55.6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56A9" w14:textId="31BBEF79" w:rsidR="0027357E" w:rsidRDefault="00CC0ED3">
    <w:pPr>
      <w:pStyle w:val="Header"/>
    </w:pPr>
    <w:r>
      <w:rPr>
        <w:noProof/>
      </w:rPr>
      <w:pict w14:anchorId="5D917E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22065" o:spid="_x0000_s1028" type="#_x0000_t136" style="position:absolute;left:0;text-align:left;margin-left:0;margin-top:0;width:583.8pt;height:55.6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760C0F34"/>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2"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99E57EB"/>
    <w:multiLevelType w:val="multilevel"/>
    <w:tmpl w:val="933002F4"/>
    <w:numStyleLink w:val="Parties"/>
  </w:abstractNum>
  <w:abstractNum w:abstractNumId="10" w15:restartNumberingAfterBreak="0">
    <w:nsid w:val="5F8A7769"/>
    <w:multiLevelType w:val="hybridMultilevel"/>
    <w:tmpl w:val="83A282E2"/>
    <w:lvl w:ilvl="0" w:tplc="6B5E8D84">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7DB5644F"/>
    <w:multiLevelType w:val="hybridMultilevel"/>
    <w:tmpl w:val="8BCC9C08"/>
    <w:lvl w:ilvl="0" w:tplc="8946A536">
      <w:start w:val="1"/>
      <w:numFmt w:val="bullet"/>
      <w:pStyle w:val="Bullet3"/>
      <w:lvlText w:val=""/>
      <w:lvlJc w:val="left"/>
      <w:pPr>
        <w:tabs>
          <w:tab w:val="num" w:pos="1945"/>
        </w:tabs>
        <w:ind w:left="1945" w:hanging="357"/>
      </w:pPr>
      <w:rPr>
        <w:rFonts w:ascii="Symbol" w:hAnsi="Symbol" w:hint="default"/>
      </w:rPr>
    </w:lvl>
    <w:lvl w:ilvl="1" w:tplc="819252A0" w:tentative="1">
      <w:start w:val="1"/>
      <w:numFmt w:val="bullet"/>
      <w:lvlText w:val="o"/>
      <w:lvlJc w:val="left"/>
      <w:pPr>
        <w:tabs>
          <w:tab w:val="num" w:pos="1440"/>
        </w:tabs>
        <w:ind w:left="1440" w:hanging="360"/>
      </w:pPr>
      <w:rPr>
        <w:rFonts w:ascii="Courier New" w:hAnsi="Courier New" w:cs="Courier New" w:hint="default"/>
      </w:rPr>
    </w:lvl>
    <w:lvl w:ilvl="2" w:tplc="1890B1D2" w:tentative="1">
      <w:start w:val="1"/>
      <w:numFmt w:val="bullet"/>
      <w:lvlText w:val=""/>
      <w:lvlJc w:val="left"/>
      <w:pPr>
        <w:tabs>
          <w:tab w:val="num" w:pos="2160"/>
        </w:tabs>
        <w:ind w:left="2160" w:hanging="360"/>
      </w:pPr>
      <w:rPr>
        <w:rFonts w:ascii="Wingdings" w:hAnsi="Wingdings" w:hint="default"/>
      </w:rPr>
    </w:lvl>
    <w:lvl w:ilvl="3" w:tplc="6EF66D14" w:tentative="1">
      <w:start w:val="1"/>
      <w:numFmt w:val="bullet"/>
      <w:lvlText w:val=""/>
      <w:lvlJc w:val="left"/>
      <w:pPr>
        <w:tabs>
          <w:tab w:val="num" w:pos="2880"/>
        </w:tabs>
        <w:ind w:left="2880" w:hanging="360"/>
      </w:pPr>
      <w:rPr>
        <w:rFonts w:ascii="Symbol" w:hAnsi="Symbol" w:hint="default"/>
      </w:rPr>
    </w:lvl>
    <w:lvl w:ilvl="4" w:tplc="F2AC6B5E" w:tentative="1">
      <w:start w:val="1"/>
      <w:numFmt w:val="bullet"/>
      <w:lvlText w:val="o"/>
      <w:lvlJc w:val="left"/>
      <w:pPr>
        <w:tabs>
          <w:tab w:val="num" w:pos="3600"/>
        </w:tabs>
        <w:ind w:left="3600" w:hanging="360"/>
      </w:pPr>
      <w:rPr>
        <w:rFonts w:ascii="Courier New" w:hAnsi="Courier New" w:cs="Courier New" w:hint="default"/>
      </w:rPr>
    </w:lvl>
    <w:lvl w:ilvl="5" w:tplc="4BE6386A" w:tentative="1">
      <w:start w:val="1"/>
      <w:numFmt w:val="bullet"/>
      <w:lvlText w:val=""/>
      <w:lvlJc w:val="left"/>
      <w:pPr>
        <w:tabs>
          <w:tab w:val="num" w:pos="4320"/>
        </w:tabs>
        <w:ind w:left="4320" w:hanging="360"/>
      </w:pPr>
      <w:rPr>
        <w:rFonts w:ascii="Wingdings" w:hAnsi="Wingdings" w:hint="default"/>
      </w:rPr>
    </w:lvl>
    <w:lvl w:ilvl="6" w:tplc="BB568190" w:tentative="1">
      <w:start w:val="1"/>
      <w:numFmt w:val="bullet"/>
      <w:lvlText w:val=""/>
      <w:lvlJc w:val="left"/>
      <w:pPr>
        <w:tabs>
          <w:tab w:val="num" w:pos="5040"/>
        </w:tabs>
        <w:ind w:left="5040" w:hanging="360"/>
      </w:pPr>
      <w:rPr>
        <w:rFonts w:ascii="Symbol" w:hAnsi="Symbol" w:hint="default"/>
      </w:rPr>
    </w:lvl>
    <w:lvl w:ilvl="7" w:tplc="19C639EC" w:tentative="1">
      <w:start w:val="1"/>
      <w:numFmt w:val="bullet"/>
      <w:lvlText w:val="o"/>
      <w:lvlJc w:val="left"/>
      <w:pPr>
        <w:tabs>
          <w:tab w:val="num" w:pos="5760"/>
        </w:tabs>
        <w:ind w:left="5760" w:hanging="360"/>
      </w:pPr>
      <w:rPr>
        <w:rFonts w:ascii="Courier New" w:hAnsi="Courier New" w:cs="Courier New" w:hint="default"/>
      </w:rPr>
    </w:lvl>
    <w:lvl w:ilvl="8" w:tplc="6E52BCAC" w:tentative="1">
      <w:start w:val="1"/>
      <w:numFmt w:val="bullet"/>
      <w:lvlText w:val=""/>
      <w:lvlJc w:val="left"/>
      <w:pPr>
        <w:tabs>
          <w:tab w:val="num" w:pos="6480"/>
        </w:tabs>
        <w:ind w:left="6480" w:hanging="360"/>
      </w:pPr>
      <w:rPr>
        <w:rFonts w:ascii="Wingdings" w:hAnsi="Wingdings" w:hint="default"/>
      </w:rPr>
    </w:lvl>
  </w:abstractNum>
  <w:num w:numId="1" w16cid:durableId="510411617">
    <w:abstractNumId w:val="0"/>
  </w:num>
  <w:num w:numId="2" w16cid:durableId="1909148678">
    <w:abstractNumId w:val="1"/>
  </w:num>
  <w:num w:numId="3" w16cid:durableId="1304459208">
    <w:abstractNumId w:val="7"/>
  </w:num>
  <w:num w:numId="4" w16cid:durableId="1704552455">
    <w:abstractNumId w:val="9"/>
  </w:num>
  <w:num w:numId="5" w16cid:durableId="1499810526">
    <w:abstractNumId w:val="8"/>
  </w:num>
  <w:num w:numId="6" w16cid:durableId="321853046">
    <w:abstractNumId w:val="2"/>
  </w:num>
  <w:num w:numId="7" w16cid:durableId="19743967">
    <w:abstractNumId w:val="1"/>
  </w:num>
  <w:num w:numId="8" w16cid:durableId="1591036252">
    <w:abstractNumId w:val="2"/>
  </w:num>
  <w:num w:numId="9" w16cid:durableId="491944258">
    <w:abstractNumId w:val="0"/>
  </w:num>
  <w:num w:numId="10" w16cid:durableId="799298954">
    <w:abstractNumId w:val="5"/>
  </w:num>
  <w:num w:numId="11" w16cid:durableId="86848310">
    <w:abstractNumId w:val="11"/>
  </w:num>
  <w:num w:numId="12" w16cid:durableId="1558512995">
    <w:abstractNumId w:val="6"/>
  </w:num>
  <w:num w:numId="13" w16cid:durableId="362629807">
    <w:abstractNumId w:val="4"/>
  </w:num>
  <w:num w:numId="14" w16cid:durableId="2068071265">
    <w:abstractNumId w:val="10"/>
  </w:num>
  <w:num w:numId="15" w16cid:durableId="1946186320">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745E2A"/>
    <w:rsid w:val="00005B13"/>
    <w:rsid w:val="000175A1"/>
    <w:rsid w:val="000179D9"/>
    <w:rsid w:val="00025735"/>
    <w:rsid w:val="0003081E"/>
    <w:rsid w:val="00036F48"/>
    <w:rsid w:val="0004239F"/>
    <w:rsid w:val="00042C4E"/>
    <w:rsid w:val="00043871"/>
    <w:rsid w:val="000558A0"/>
    <w:rsid w:val="00063248"/>
    <w:rsid w:val="00071F4C"/>
    <w:rsid w:val="00084C40"/>
    <w:rsid w:val="0009275F"/>
    <w:rsid w:val="000A03BB"/>
    <w:rsid w:val="000A36C8"/>
    <w:rsid w:val="000B0AF1"/>
    <w:rsid w:val="000C3DFA"/>
    <w:rsid w:val="000D4DA6"/>
    <w:rsid w:val="000D6502"/>
    <w:rsid w:val="000E07FA"/>
    <w:rsid w:val="00100417"/>
    <w:rsid w:val="0014266F"/>
    <w:rsid w:val="00146110"/>
    <w:rsid w:val="00152A99"/>
    <w:rsid w:val="00153686"/>
    <w:rsid w:val="0016372F"/>
    <w:rsid w:val="00181E9C"/>
    <w:rsid w:val="001B1947"/>
    <w:rsid w:val="001D101D"/>
    <w:rsid w:val="001E5735"/>
    <w:rsid w:val="001E71EE"/>
    <w:rsid w:val="0020171E"/>
    <w:rsid w:val="00203B5C"/>
    <w:rsid w:val="00203D8B"/>
    <w:rsid w:val="002064B6"/>
    <w:rsid w:val="002142D7"/>
    <w:rsid w:val="002153F1"/>
    <w:rsid w:val="0023469C"/>
    <w:rsid w:val="0023626A"/>
    <w:rsid w:val="00241A69"/>
    <w:rsid w:val="002521F3"/>
    <w:rsid w:val="00270AA8"/>
    <w:rsid w:val="0027357E"/>
    <w:rsid w:val="00273BA1"/>
    <w:rsid w:val="002866C9"/>
    <w:rsid w:val="00294A2A"/>
    <w:rsid w:val="00295A39"/>
    <w:rsid w:val="002A5913"/>
    <w:rsid w:val="002A5B8C"/>
    <w:rsid w:val="002B5401"/>
    <w:rsid w:val="002B6511"/>
    <w:rsid w:val="002D16C9"/>
    <w:rsid w:val="002F38FE"/>
    <w:rsid w:val="00301DDE"/>
    <w:rsid w:val="00310C12"/>
    <w:rsid w:val="0032498A"/>
    <w:rsid w:val="00331923"/>
    <w:rsid w:val="00334E05"/>
    <w:rsid w:val="003548DD"/>
    <w:rsid w:val="00354FD0"/>
    <w:rsid w:val="00356D2A"/>
    <w:rsid w:val="00366FD3"/>
    <w:rsid w:val="003818B4"/>
    <w:rsid w:val="00396BF2"/>
    <w:rsid w:val="003A3064"/>
    <w:rsid w:val="003A51AD"/>
    <w:rsid w:val="003B17B4"/>
    <w:rsid w:val="003B1B10"/>
    <w:rsid w:val="003C379E"/>
    <w:rsid w:val="003D6DF6"/>
    <w:rsid w:val="003E3758"/>
    <w:rsid w:val="003F3057"/>
    <w:rsid w:val="003F6DAB"/>
    <w:rsid w:val="00405FB9"/>
    <w:rsid w:val="004109A5"/>
    <w:rsid w:val="00411DD5"/>
    <w:rsid w:val="004201D6"/>
    <w:rsid w:val="00426B86"/>
    <w:rsid w:val="00433269"/>
    <w:rsid w:val="004502C8"/>
    <w:rsid w:val="004607C3"/>
    <w:rsid w:val="00462C67"/>
    <w:rsid w:val="00494F48"/>
    <w:rsid w:val="004A6379"/>
    <w:rsid w:val="004B005D"/>
    <w:rsid w:val="004C3D52"/>
    <w:rsid w:val="004C56D7"/>
    <w:rsid w:val="004D3D21"/>
    <w:rsid w:val="004E330C"/>
    <w:rsid w:val="004E5EAE"/>
    <w:rsid w:val="004F38CB"/>
    <w:rsid w:val="004F479D"/>
    <w:rsid w:val="0050335F"/>
    <w:rsid w:val="00520A34"/>
    <w:rsid w:val="005218D0"/>
    <w:rsid w:val="00530164"/>
    <w:rsid w:val="0053780F"/>
    <w:rsid w:val="00546C0C"/>
    <w:rsid w:val="00546F9D"/>
    <w:rsid w:val="00550980"/>
    <w:rsid w:val="00561389"/>
    <w:rsid w:val="00562FD3"/>
    <w:rsid w:val="0057237B"/>
    <w:rsid w:val="0057500F"/>
    <w:rsid w:val="005A64AB"/>
    <w:rsid w:val="005A6A83"/>
    <w:rsid w:val="005A722F"/>
    <w:rsid w:val="005A7772"/>
    <w:rsid w:val="005B6AB5"/>
    <w:rsid w:val="005C17DE"/>
    <w:rsid w:val="005C49D8"/>
    <w:rsid w:val="005D28D0"/>
    <w:rsid w:val="005D57F9"/>
    <w:rsid w:val="005D66CF"/>
    <w:rsid w:val="005F116D"/>
    <w:rsid w:val="00600EAF"/>
    <w:rsid w:val="00604555"/>
    <w:rsid w:val="00606572"/>
    <w:rsid w:val="0060782B"/>
    <w:rsid w:val="00630558"/>
    <w:rsid w:val="0064323D"/>
    <w:rsid w:val="00643B5F"/>
    <w:rsid w:val="006572CF"/>
    <w:rsid w:val="006572E3"/>
    <w:rsid w:val="00661904"/>
    <w:rsid w:val="0066478A"/>
    <w:rsid w:val="0067284C"/>
    <w:rsid w:val="006814AC"/>
    <w:rsid w:val="00693789"/>
    <w:rsid w:val="00697BF3"/>
    <w:rsid w:val="006A1A3C"/>
    <w:rsid w:val="006C4362"/>
    <w:rsid w:val="006D4D57"/>
    <w:rsid w:val="006E6169"/>
    <w:rsid w:val="006F7052"/>
    <w:rsid w:val="00701FC5"/>
    <w:rsid w:val="0072341B"/>
    <w:rsid w:val="007309B4"/>
    <w:rsid w:val="00740F96"/>
    <w:rsid w:val="00745E2A"/>
    <w:rsid w:val="007512E2"/>
    <w:rsid w:val="00754675"/>
    <w:rsid w:val="00761E93"/>
    <w:rsid w:val="00780F64"/>
    <w:rsid w:val="007947A8"/>
    <w:rsid w:val="00796FC3"/>
    <w:rsid w:val="007A024C"/>
    <w:rsid w:val="007A4A6B"/>
    <w:rsid w:val="007B67E1"/>
    <w:rsid w:val="007B7049"/>
    <w:rsid w:val="007D35A1"/>
    <w:rsid w:val="007E6815"/>
    <w:rsid w:val="007F2744"/>
    <w:rsid w:val="00802760"/>
    <w:rsid w:val="0081096B"/>
    <w:rsid w:val="008149D0"/>
    <w:rsid w:val="00816003"/>
    <w:rsid w:val="00837CC6"/>
    <w:rsid w:val="008416D7"/>
    <w:rsid w:val="00843DD5"/>
    <w:rsid w:val="00846FF8"/>
    <w:rsid w:val="008551C8"/>
    <w:rsid w:val="008747FE"/>
    <w:rsid w:val="008801A6"/>
    <w:rsid w:val="008855F9"/>
    <w:rsid w:val="008864DE"/>
    <w:rsid w:val="008949C7"/>
    <w:rsid w:val="008A2E86"/>
    <w:rsid w:val="008A4D32"/>
    <w:rsid w:val="008B030C"/>
    <w:rsid w:val="008B6A31"/>
    <w:rsid w:val="008C034D"/>
    <w:rsid w:val="008C544C"/>
    <w:rsid w:val="008C624C"/>
    <w:rsid w:val="008D41D3"/>
    <w:rsid w:val="00903647"/>
    <w:rsid w:val="00905DE7"/>
    <w:rsid w:val="009076F1"/>
    <w:rsid w:val="0092582E"/>
    <w:rsid w:val="00931B73"/>
    <w:rsid w:val="00932BA7"/>
    <w:rsid w:val="009626FD"/>
    <w:rsid w:val="0096481E"/>
    <w:rsid w:val="00964913"/>
    <w:rsid w:val="00972976"/>
    <w:rsid w:val="0098037E"/>
    <w:rsid w:val="00981B37"/>
    <w:rsid w:val="00984F6F"/>
    <w:rsid w:val="00986AEA"/>
    <w:rsid w:val="00991368"/>
    <w:rsid w:val="00993D79"/>
    <w:rsid w:val="00995644"/>
    <w:rsid w:val="009A306A"/>
    <w:rsid w:val="009B1B55"/>
    <w:rsid w:val="009C10BF"/>
    <w:rsid w:val="009C1EE7"/>
    <w:rsid w:val="009C6FF4"/>
    <w:rsid w:val="009E0C15"/>
    <w:rsid w:val="009E30F0"/>
    <w:rsid w:val="009E79C8"/>
    <w:rsid w:val="009F620B"/>
    <w:rsid w:val="00A42A2C"/>
    <w:rsid w:val="00A50DEC"/>
    <w:rsid w:val="00A51F5E"/>
    <w:rsid w:val="00A63133"/>
    <w:rsid w:val="00A646A7"/>
    <w:rsid w:val="00A820ED"/>
    <w:rsid w:val="00A949A5"/>
    <w:rsid w:val="00AC03DD"/>
    <w:rsid w:val="00AC26EC"/>
    <w:rsid w:val="00AC5C69"/>
    <w:rsid w:val="00AD1002"/>
    <w:rsid w:val="00AD1D21"/>
    <w:rsid w:val="00AE4BA5"/>
    <w:rsid w:val="00B01583"/>
    <w:rsid w:val="00B06556"/>
    <w:rsid w:val="00B117D3"/>
    <w:rsid w:val="00B1351D"/>
    <w:rsid w:val="00B13556"/>
    <w:rsid w:val="00B21EBD"/>
    <w:rsid w:val="00B40A3C"/>
    <w:rsid w:val="00B62D0E"/>
    <w:rsid w:val="00B71937"/>
    <w:rsid w:val="00B72D6B"/>
    <w:rsid w:val="00B76EA5"/>
    <w:rsid w:val="00B808B1"/>
    <w:rsid w:val="00B8090B"/>
    <w:rsid w:val="00B90E96"/>
    <w:rsid w:val="00B91EE7"/>
    <w:rsid w:val="00B925A2"/>
    <w:rsid w:val="00BA46EE"/>
    <w:rsid w:val="00BB0FEA"/>
    <w:rsid w:val="00BB1579"/>
    <w:rsid w:val="00BB5B6D"/>
    <w:rsid w:val="00BC3670"/>
    <w:rsid w:val="00BC3BA5"/>
    <w:rsid w:val="00BD4B6F"/>
    <w:rsid w:val="00BD5F83"/>
    <w:rsid w:val="00BE3780"/>
    <w:rsid w:val="00BF0AFA"/>
    <w:rsid w:val="00C00E3C"/>
    <w:rsid w:val="00C07128"/>
    <w:rsid w:val="00C07E17"/>
    <w:rsid w:val="00C2025F"/>
    <w:rsid w:val="00C41428"/>
    <w:rsid w:val="00C4254A"/>
    <w:rsid w:val="00C44FEA"/>
    <w:rsid w:val="00C4707C"/>
    <w:rsid w:val="00C61691"/>
    <w:rsid w:val="00C81320"/>
    <w:rsid w:val="00C86B5C"/>
    <w:rsid w:val="00C91959"/>
    <w:rsid w:val="00CA18DD"/>
    <w:rsid w:val="00CB7735"/>
    <w:rsid w:val="00CC0ED3"/>
    <w:rsid w:val="00CC6E55"/>
    <w:rsid w:val="00CD68BF"/>
    <w:rsid w:val="00CE3BBC"/>
    <w:rsid w:val="00CE664F"/>
    <w:rsid w:val="00CF0997"/>
    <w:rsid w:val="00CF42D9"/>
    <w:rsid w:val="00D018A2"/>
    <w:rsid w:val="00D139FD"/>
    <w:rsid w:val="00D14AF4"/>
    <w:rsid w:val="00D15015"/>
    <w:rsid w:val="00D16AE8"/>
    <w:rsid w:val="00D17633"/>
    <w:rsid w:val="00D21DEB"/>
    <w:rsid w:val="00D2530A"/>
    <w:rsid w:val="00D3246C"/>
    <w:rsid w:val="00D3323B"/>
    <w:rsid w:val="00D35E4A"/>
    <w:rsid w:val="00D36283"/>
    <w:rsid w:val="00D53F50"/>
    <w:rsid w:val="00D628FE"/>
    <w:rsid w:val="00D64826"/>
    <w:rsid w:val="00D6482A"/>
    <w:rsid w:val="00D73315"/>
    <w:rsid w:val="00D8484B"/>
    <w:rsid w:val="00D857F0"/>
    <w:rsid w:val="00D9663C"/>
    <w:rsid w:val="00DA7186"/>
    <w:rsid w:val="00DB5953"/>
    <w:rsid w:val="00DB5DBF"/>
    <w:rsid w:val="00DE40CF"/>
    <w:rsid w:val="00DF31EA"/>
    <w:rsid w:val="00E03200"/>
    <w:rsid w:val="00E15F6B"/>
    <w:rsid w:val="00E35950"/>
    <w:rsid w:val="00E55A60"/>
    <w:rsid w:val="00E56BD6"/>
    <w:rsid w:val="00E721E1"/>
    <w:rsid w:val="00E738CF"/>
    <w:rsid w:val="00E925EF"/>
    <w:rsid w:val="00EA0010"/>
    <w:rsid w:val="00EB028A"/>
    <w:rsid w:val="00EB18DB"/>
    <w:rsid w:val="00EB4D89"/>
    <w:rsid w:val="00EC6545"/>
    <w:rsid w:val="00EC7768"/>
    <w:rsid w:val="00ED0B59"/>
    <w:rsid w:val="00ED1A32"/>
    <w:rsid w:val="00ED3C6F"/>
    <w:rsid w:val="00EE133C"/>
    <w:rsid w:val="00EE4055"/>
    <w:rsid w:val="00EE4853"/>
    <w:rsid w:val="00F028F9"/>
    <w:rsid w:val="00F05390"/>
    <w:rsid w:val="00F25216"/>
    <w:rsid w:val="00F32594"/>
    <w:rsid w:val="00F51ECC"/>
    <w:rsid w:val="00F807FB"/>
    <w:rsid w:val="00F80A38"/>
    <w:rsid w:val="00F97644"/>
    <w:rsid w:val="00FA24FC"/>
    <w:rsid w:val="00FA7031"/>
    <w:rsid w:val="00FA7531"/>
    <w:rsid w:val="00FC24AD"/>
    <w:rsid w:val="00FC5475"/>
    <w:rsid w:val="00FD3C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4C56D7"/>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qFormat/>
    <w:rsid w:val="000B0AF1"/>
    <w:pPr>
      <w:keepNext/>
      <w:outlineLvl w:val="2"/>
    </w:pPr>
    <w:rPr>
      <w:b/>
    </w:rPr>
  </w:style>
  <w:style w:type="paragraph" w:customStyle="1" w:styleId="BBHeading4">
    <w:name w:val="B&amp;B Heading 4"/>
    <w:basedOn w:val="BBClause4"/>
    <w:next w:val="BBBodyTextIndent4"/>
    <w:qFormat/>
    <w:rsid w:val="001D101D"/>
    <w:pPr>
      <w:keepNext/>
      <w:outlineLvl w:val="3"/>
    </w:pPr>
    <w:rPr>
      <w:b/>
    </w:rPr>
  </w:style>
  <w:style w:type="paragraph" w:customStyle="1" w:styleId="BBHeading5">
    <w:name w:val="B&amp;B Heading 5"/>
    <w:basedOn w:val="BBClause5"/>
    <w:next w:val="BBBodyTextIndent5"/>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uiPriority w:val="39"/>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rsid w:val="001D101D"/>
    <w:pPr>
      <w:keepNext/>
      <w:outlineLvl w:val="5"/>
    </w:pPr>
    <w:rPr>
      <w:b/>
    </w:rPr>
  </w:style>
  <w:style w:type="paragraph" w:customStyle="1" w:styleId="BBHeading7">
    <w:name w:val="B&amp;B Heading 7"/>
    <w:basedOn w:val="BBClause7"/>
    <w:next w:val="BBBodyTextIndent7"/>
    <w:rsid w:val="001D101D"/>
    <w:pPr>
      <w:keepNext/>
      <w:outlineLvl w:val="6"/>
    </w:pPr>
    <w:rPr>
      <w:b/>
    </w:rPr>
  </w:style>
  <w:style w:type="paragraph" w:customStyle="1" w:styleId="BBHeading8">
    <w:name w:val="B&amp;B Heading 8"/>
    <w:basedOn w:val="BBClause8"/>
    <w:next w:val="BBBodyTextIndent8"/>
    <w:rsid w:val="001D101D"/>
    <w:pPr>
      <w:keepNext/>
      <w:outlineLvl w:val="7"/>
    </w:pPr>
    <w:rPr>
      <w:b/>
    </w:rPr>
  </w:style>
  <w:style w:type="paragraph" w:customStyle="1" w:styleId="BBHeading9">
    <w:name w:val="B&amp;B Heading 9"/>
    <w:basedOn w:val="BBClause9"/>
    <w:next w:val="BBBodyTextIndent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1"/>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qFormat/>
    <w:rsid w:val="00BF0AFA"/>
    <w:pPr>
      <w:numPr>
        <w:ilvl w:val="2"/>
        <w:numId w:val="9"/>
      </w:numPr>
    </w:pPr>
  </w:style>
  <w:style w:type="paragraph" w:customStyle="1" w:styleId="BBSchedule5">
    <w:name w:val="B&amp;B Schedule 5"/>
    <w:basedOn w:val="BodyText"/>
    <w:uiPriority w:val="59"/>
    <w:qFormat/>
    <w:rsid w:val="00BF0AFA"/>
    <w:pPr>
      <w:numPr>
        <w:ilvl w:val="4"/>
        <w:numId w:val="9"/>
      </w:numPr>
    </w:pPr>
  </w:style>
  <w:style w:type="paragraph" w:customStyle="1" w:styleId="BBSchedule6">
    <w:name w:val="B&amp;B Schedule 6"/>
    <w:basedOn w:val="BodyText"/>
    <w:uiPriority w:val="59"/>
    <w:qFormat/>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2"/>
      </w:numPr>
    </w:pPr>
    <w:rPr>
      <w:szCs w:val="22"/>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10"/>
      </w:numPr>
    </w:pPr>
  </w:style>
  <w:style w:type="paragraph" w:customStyle="1" w:styleId="BBDefinitionLevel2">
    <w:name w:val="B&amp;B Definition Level 2"/>
    <w:basedOn w:val="BBClause4"/>
    <w:uiPriority w:val="99"/>
    <w:qFormat/>
    <w:rsid w:val="00D857F0"/>
    <w:pPr>
      <w:numPr>
        <w:ilvl w:val="2"/>
        <w:numId w:val="10"/>
      </w:numPr>
    </w:pPr>
  </w:style>
  <w:style w:type="paragraph" w:customStyle="1" w:styleId="BBDefinition">
    <w:name w:val="B&amp;B Definition"/>
    <w:basedOn w:val="BBClause4"/>
    <w:uiPriority w:val="99"/>
    <w:qFormat/>
    <w:rsid w:val="00D857F0"/>
    <w:pPr>
      <w:numPr>
        <w:ilvl w:val="0"/>
        <w:numId w:val="10"/>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3"/>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paragraph" w:styleId="FootnoteText">
    <w:name w:val="footnote text"/>
    <w:basedOn w:val="Normal"/>
    <w:link w:val="FootnoteTextChar"/>
    <w:rsid w:val="00153686"/>
    <w:pPr>
      <w:ind w:left="113" w:hanging="113"/>
      <w:jc w:val="both"/>
    </w:pPr>
    <w:rPr>
      <w:rFonts w:eastAsia="Times New Roman"/>
      <w:sz w:val="22"/>
      <w:lang w:eastAsia="en-GB"/>
    </w:rPr>
  </w:style>
  <w:style w:type="character" w:customStyle="1" w:styleId="FootnoteTextChar">
    <w:name w:val="Footnote Text Char"/>
    <w:basedOn w:val="DefaultParagraphFont"/>
    <w:link w:val="FootnoteText"/>
    <w:rsid w:val="00153686"/>
    <w:rPr>
      <w:rFonts w:eastAsia="Times New Roman"/>
      <w:sz w:val="22"/>
      <w:lang w:eastAsia="en-GB"/>
    </w:rPr>
  </w:style>
  <w:style w:type="character" w:styleId="FootnoteReference">
    <w:name w:val="footnote reference"/>
    <w:rsid w:val="00C86B5C"/>
    <w:rPr>
      <w:vertAlign w:val="superscript"/>
    </w:rPr>
  </w:style>
  <w:style w:type="paragraph" w:customStyle="1" w:styleId="Bullet3">
    <w:name w:val="Bullet3"/>
    <w:basedOn w:val="Normal"/>
    <w:rsid w:val="00C86B5C"/>
    <w:pPr>
      <w:numPr>
        <w:numId w:val="15"/>
      </w:numPr>
      <w:spacing w:after="240"/>
      <w:jc w:val="both"/>
    </w:pPr>
    <w:rPr>
      <w:rFonts w:eastAsia="Times New Roman"/>
      <w:sz w:val="22"/>
    </w:rPr>
  </w:style>
  <w:style w:type="character" w:styleId="CommentReference">
    <w:name w:val="annotation reference"/>
    <w:basedOn w:val="DefaultParagraphFont"/>
    <w:semiHidden/>
    <w:unhideWhenUsed/>
    <w:rsid w:val="00153686"/>
    <w:rPr>
      <w:sz w:val="16"/>
      <w:szCs w:val="16"/>
    </w:rPr>
  </w:style>
  <w:style w:type="paragraph" w:styleId="CommentText">
    <w:name w:val="annotation text"/>
    <w:basedOn w:val="Normal"/>
    <w:link w:val="CommentTextChar"/>
    <w:unhideWhenUsed/>
    <w:rsid w:val="00153686"/>
    <w:pPr>
      <w:spacing w:after="240"/>
      <w:jc w:val="both"/>
    </w:pPr>
    <w:rPr>
      <w:rFonts w:eastAsia="Times New Roman"/>
      <w:lang w:eastAsia="en-GB"/>
    </w:rPr>
  </w:style>
  <w:style w:type="character" w:customStyle="1" w:styleId="CommentTextChar">
    <w:name w:val="Comment Text Char"/>
    <w:basedOn w:val="DefaultParagraphFont"/>
    <w:link w:val="CommentText"/>
    <w:rsid w:val="00153686"/>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imanage.xml"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ustomXml" Target="../customXml/item7.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customXml" Target="../customXml/item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5.xml"/></Relationships>
</file>

<file path=word/_rels/footer2.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properties xmlns="http://www.imanage.com/work/xmlschema">
  <documentid>Matters!93034594.6</documentid>
  <senderid>HTGE</senderid>
  <senderemail>HADRIEN.ESPIARD@TWOBIRDS.COM</senderemail>
  <lastmodified>2026-02-10T14:45:00.0000000+00:00</lastmodified>
  <database>Matters</database>
</properties>
</file>

<file path=customXml/item4.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AK2ZMWYHZNRD-2128999959-2754</_dlc_DocId>
    <_dlc_DocIdUrl xmlns="a213c276-2966-4a61-88a3-9acec9d9c2c2">
      <Url>https://beisgov.sharepoint.com/sites/GBECompany-EXT-OS-GBELocal/_layouts/15/DocIdRedir.aspx?ID=AK2ZMWYHZNRD-2128999959-2754</Url>
      <Description>AK2ZMWYHZNRD-2128999959-2754</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4.xml><?xml version="1.0" encoding="utf-8"?>
<ds:datastoreItem xmlns:ds="http://schemas.openxmlformats.org/officeDocument/2006/customXml" ds:itemID="{A092883B-1DBA-450F-BDB8-9BD990565574}"/>
</file>

<file path=customXml/itemProps5.xml><?xml version="1.0" encoding="utf-8"?>
<ds:datastoreItem xmlns:ds="http://schemas.openxmlformats.org/officeDocument/2006/customXml" ds:itemID="{47557ADF-65CC-4BBC-A334-1D58BA9B3C0D}"/>
</file>

<file path=customXml/itemProps6.xml><?xml version="1.0" encoding="utf-8"?>
<ds:datastoreItem xmlns:ds="http://schemas.openxmlformats.org/officeDocument/2006/customXml" ds:itemID="{13CE66DB-C75A-4EAC-BCC1-AD16A58DE998}"/>
</file>

<file path=customXml/itemProps7.xml><?xml version="1.0" encoding="utf-8"?>
<ds:datastoreItem xmlns:ds="http://schemas.openxmlformats.org/officeDocument/2006/customXml" ds:itemID="{B62DF89E-7971-4451-99F4-55181B681E5B}"/>
</file>

<file path=docProps/app.xml><?xml version="1.0" encoding="utf-8"?>
<Properties xmlns="http://schemas.openxmlformats.org/officeDocument/2006/extended-properties" xmlns:vt="http://schemas.openxmlformats.org/officeDocument/2006/docPropsVTypes">
  <Template>Agreement Template.dotx</Template>
  <TotalTime>13</TotalTime>
  <Pages>10</Pages>
  <Words>2897</Words>
  <Characters>15753</Characters>
  <Application>Microsoft Office Word</Application>
  <DocSecurity>0</DocSecurity>
  <Lines>375</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Rachel Savin</cp:lastModifiedBy>
  <cp:revision>6</cp:revision>
  <cp:lastPrinted>2026-02-05T09:55:00Z</cp:lastPrinted>
  <dcterms:created xsi:type="dcterms:W3CDTF">2026-02-09T14:02:00Z</dcterms:created>
  <dcterms:modified xsi:type="dcterms:W3CDTF">2026-02-10T14:45:00Z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26de6e03-baba-4b22-b0da-89886badd02a</vt:lpwstr>
  </property>
  <property fmtid="{D5CDD505-2E9C-101B-9397-08002B2CF9AE}" pid="6" name="BBIManageDocNumber">
    <vt:lpwstr>93034594</vt:lpwstr>
  </property>
  <property fmtid="{D5CDD505-2E9C-101B-9397-08002B2CF9AE}" pid="7" name="BBIManageDocVersion">
    <vt:lpwstr>6</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Heads of Terms (Split Site) (BB Draft 04.02.2026)</vt:lpwstr>
  </property>
  <property fmtid="{D5CDD505-2E9C-101B-9397-08002B2CF9AE}" pid="13" name="BBIManageDocFolder">
    <vt:lpwstr>ENEBY.0002 - GB Energy Community Energy\Agreements\Stage 3: Shared Ownership Models\Model 3: Split Site\Heads of Terms\</vt:lpwstr>
  </property>
  <property fmtid="{D5CDD505-2E9C-101B-9397-08002B2CF9AE}" pid="14" name="BBDocRef">
    <vt:lpwstr>Matters\93034594.6</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4ca374e6-a10b-405b-9d91-5269095d2407</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